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2570B" w:rsidRDefault="00D2570B">
      <w:pPr>
        <w:widowControl/>
        <w:spacing w:line="560" w:lineRule="exact"/>
        <w:ind w:firstLineChars="200" w:firstLine="880"/>
        <w:jc w:val="center"/>
        <w:rPr>
          <w:rFonts w:ascii="小标宋" w:eastAsia="小标宋" w:hAnsi="小标宋" w:cs="小标宋"/>
          <w:bCs/>
          <w:color w:val="000000"/>
          <w:sz w:val="44"/>
          <w:szCs w:val="44"/>
        </w:rPr>
      </w:pPr>
      <w:r>
        <w:rPr>
          <w:rFonts w:ascii="小标宋" w:eastAsia="小标宋" w:hAnsi="小标宋" w:cs="小标宋" w:hint="eastAsia"/>
          <w:bCs/>
          <w:color w:val="000000"/>
          <w:sz w:val="44"/>
          <w:szCs w:val="44"/>
        </w:rPr>
        <w:t>民航青海空管分局通导、气象岗位</w:t>
      </w:r>
    </w:p>
    <w:p w:rsidR="00D2570B" w:rsidRDefault="00D2570B">
      <w:pPr>
        <w:widowControl/>
        <w:spacing w:line="560" w:lineRule="exact"/>
        <w:ind w:firstLineChars="200" w:firstLine="880"/>
        <w:jc w:val="center"/>
        <w:rPr>
          <w:rFonts w:ascii="小标宋" w:eastAsia="小标宋" w:hAnsi="小标宋" w:cs="小标宋"/>
          <w:bCs/>
          <w:color w:val="000000"/>
          <w:sz w:val="44"/>
          <w:szCs w:val="44"/>
        </w:rPr>
      </w:pPr>
      <w:r>
        <w:rPr>
          <w:rFonts w:ascii="小标宋" w:eastAsia="小标宋" w:hAnsi="小标宋" w:cs="小标宋" w:hint="eastAsia"/>
          <w:bCs/>
          <w:color w:val="000000"/>
          <w:sz w:val="44"/>
          <w:szCs w:val="44"/>
        </w:rPr>
        <w:t>2023年招聘公告</w:t>
      </w:r>
    </w:p>
    <w:p w:rsidR="00D2570B" w:rsidRDefault="00D2570B">
      <w:pPr>
        <w:tabs>
          <w:tab w:val="left" w:pos="2205"/>
        </w:tabs>
        <w:ind w:firstLineChars="200" w:firstLine="643"/>
        <w:jc w:val="left"/>
        <w:rPr>
          <w:rFonts w:ascii="仿宋" w:eastAsia="仿宋" w:hAnsi="仿宋" w:cs="仿宋_GB2312"/>
          <w:b/>
          <w:color w:val="000000"/>
          <w:sz w:val="32"/>
          <w:szCs w:val="32"/>
        </w:rPr>
      </w:pPr>
      <w:r>
        <w:rPr>
          <w:rFonts w:ascii="仿宋" w:eastAsia="仿宋" w:hAnsi="仿宋" w:cs="仿宋_GB2312" w:hint="eastAsia"/>
          <w:b/>
          <w:color w:val="000000"/>
          <w:sz w:val="32"/>
          <w:szCs w:val="32"/>
        </w:rPr>
        <w:tab/>
      </w:r>
    </w:p>
    <w:p w:rsidR="00D2570B" w:rsidRDefault="00D2570B">
      <w:pPr>
        <w:ind w:firstLineChars="200" w:firstLine="640"/>
        <w:rPr>
          <w:rFonts w:ascii="仿宋_GB2312" w:eastAsia="仿宋_GB2312" w:hAnsi="仿宋_GB2312" w:cs="仿宋_GB2312"/>
          <w:color w:val="313131"/>
          <w:sz w:val="32"/>
          <w:szCs w:val="32"/>
        </w:rPr>
      </w:pPr>
      <w:r>
        <w:rPr>
          <w:rFonts w:ascii="仿宋_GB2312" w:eastAsia="仿宋_GB2312" w:hAnsi="仿宋_GB2312" w:cs="仿宋_GB2312" w:hint="eastAsia"/>
          <w:color w:val="313131"/>
          <w:sz w:val="32"/>
          <w:szCs w:val="32"/>
        </w:rPr>
        <w:t>中国民用航空西北地区空中交通管理局青海分局（简称民航青海空管分局）成立于2007年8月24日，隶属民航西北地区空中交通管理局(其前身为民航西北管理局西宁空管站，成立于2001年12月17日），为中央直属事业单位，位于西宁曹家堡国际机场内。民航青海空管分局业务范围主要是为青海地区民航运行安全提供服务，为西宁曹家堡机场提供日常的管制、通信、导航、雷达、气象和航行情报服务，编报本责任区航空情报资料，参与搜救活动等。近年来，随着民航事业的迅猛发展、空管体制改革的不断深化，空中交通管理在民航运输飞行的核心作用日益突出，对从事相关专业技术人员的各项要求在不断提高，对我们的人才队伍建设也提出了更高的要求。欢迎有志之士前来应聘，为青海空管建设共同努力，我们将为你搭建一个发挥才智、体现价值的平台！</w:t>
      </w:r>
    </w:p>
    <w:p w:rsidR="00D2570B" w:rsidRDefault="00D2570B">
      <w:pPr>
        <w:jc w:val="left"/>
        <w:rPr>
          <w:rFonts w:ascii="楷体" w:eastAsia="楷体" w:hAnsi="楷体" w:cs="楷体"/>
          <w:b/>
          <w:bCs/>
          <w:color w:val="313131"/>
          <w:sz w:val="32"/>
          <w:szCs w:val="32"/>
        </w:rPr>
      </w:pPr>
      <w:r>
        <w:rPr>
          <w:rFonts w:ascii="楷体" w:eastAsia="楷体" w:hAnsi="楷体" w:cs="楷体" w:hint="eastAsia"/>
          <w:color w:val="313131"/>
          <w:sz w:val="32"/>
          <w:szCs w:val="32"/>
        </w:rPr>
        <w:t>一、招聘岗位及人数</w:t>
      </w:r>
    </w:p>
    <w:p w:rsidR="00D2570B" w:rsidRDefault="00D2570B">
      <w:pPr>
        <w:ind w:firstLineChars="200" w:firstLine="640"/>
        <w:rPr>
          <w:rFonts w:ascii="仿宋_GB2312" w:eastAsia="仿宋_GB2312" w:hAnsi="仿宋_GB2312" w:cs="仿宋_GB2312"/>
          <w:color w:val="313131"/>
          <w:sz w:val="32"/>
          <w:szCs w:val="32"/>
        </w:rPr>
      </w:pPr>
      <w:r>
        <w:rPr>
          <w:rFonts w:ascii="仿宋_GB2312" w:eastAsia="仿宋_GB2312" w:hAnsi="仿宋_GB2312" w:cs="仿宋_GB2312" w:hint="eastAsia"/>
          <w:color w:val="313131"/>
          <w:sz w:val="32"/>
          <w:szCs w:val="32"/>
        </w:rPr>
        <w:t>通信导航监视岗位：</w:t>
      </w:r>
      <w:r w:rsidR="00BF33D9">
        <w:rPr>
          <w:rFonts w:ascii="仿宋_GB2312" w:eastAsia="仿宋_GB2312" w:hAnsi="仿宋_GB2312" w:cs="仿宋_GB2312" w:hint="eastAsia"/>
          <w:color w:val="313131"/>
          <w:sz w:val="32"/>
          <w:szCs w:val="32"/>
        </w:rPr>
        <w:t>1</w:t>
      </w:r>
      <w:r>
        <w:rPr>
          <w:rFonts w:ascii="仿宋_GB2312" w:eastAsia="仿宋_GB2312" w:hAnsi="仿宋_GB2312" w:cs="仿宋_GB2312" w:hint="eastAsia"/>
          <w:color w:val="313131"/>
          <w:sz w:val="32"/>
          <w:szCs w:val="32"/>
        </w:rPr>
        <w:t>人</w:t>
      </w:r>
    </w:p>
    <w:p w:rsidR="00D2570B" w:rsidRDefault="00D2570B">
      <w:pPr>
        <w:ind w:firstLineChars="200" w:firstLine="640"/>
        <w:rPr>
          <w:rFonts w:ascii="仿宋_GB2312" w:eastAsia="仿宋_GB2312" w:hAnsi="仿宋_GB2312" w:cs="仿宋_GB2312"/>
          <w:color w:val="313131"/>
          <w:sz w:val="32"/>
          <w:szCs w:val="32"/>
        </w:rPr>
      </w:pPr>
      <w:r>
        <w:rPr>
          <w:rFonts w:ascii="仿宋_GB2312" w:eastAsia="仿宋_GB2312" w:hAnsi="仿宋_GB2312" w:cs="仿宋_GB2312" w:hint="eastAsia"/>
          <w:color w:val="313131"/>
          <w:sz w:val="32"/>
          <w:szCs w:val="32"/>
        </w:rPr>
        <w:t>气象预报（观测）岗位：</w:t>
      </w:r>
      <w:r w:rsidR="00BF33D9">
        <w:rPr>
          <w:rFonts w:ascii="仿宋_GB2312" w:eastAsia="仿宋_GB2312" w:hAnsi="仿宋_GB2312" w:cs="仿宋_GB2312" w:hint="eastAsia"/>
          <w:color w:val="313131"/>
          <w:sz w:val="32"/>
          <w:szCs w:val="32"/>
        </w:rPr>
        <w:t>1</w:t>
      </w:r>
      <w:r>
        <w:rPr>
          <w:rFonts w:ascii="仿宋_GB2312" w:eastAsia="仿宋_GB2312" w:hAnsi="仿宋_GB2312" w:cs="仿宋_GB2312" w:hint="eastAsia"/>
          <w:color w:val="313131"/>
          <w:sz w:val="32"/>
          <w:szCs w:val="32"/>
        </w:rPr>
        <w:t>人</w:t>
      </w:r>
    </w:p>
    <w:p w:rsidR="00D2570B" w:rsidRDefault="00D2570B">
      <w:pPr>
        <w:jc w:val="left"/>
        <w:rPr>
          <w:rFonts w:ascii="楷体" w:eastAsia="楷体" w:hAnsi="楷体" w:cs="楷体"/>
          <w:b/>
          <w:bCs/>
          <w:color w:val="313131"/>
          <w:sz w:val="32"/>
          <w:szCs w:val="32"/>
        </w:rPr>
      </w:pPr>
      <w:r>
        <w:rPr>
          <w:rFonts w:ascii="楷体" w:eastAsia="楷体" w:hAnsi="楷体" w:cs="楷体" w:hint="eastAsia"/>
          <w:color w:val="313131"/>
          <w:sz w:val="32"/>
          <w:szCs w:val="32"/>
        </w:rPr>
        <w:t>二、招聘要求</w:t>
      </w:r>
    </w:p>
    <w:p w:rsidR="00D2570B" w:rsidRDefault="00D2570B">
      <w:pPr>
        <w:ind w:firstLineChars="200" w:firstLine="640"/>
        <w:rPr>
          <w:rFonts w:ascii="仿宋_GB2312" w:eastAsia="仿宋_GB2312" w:hAnsi="仿宋_GB2312" w:cs="仿宋_GB2312"/>
          <w:color w:val="313131"/>
          <w:sz w:val="32"/>
          <w:szCs w:val="32"/>
        </w:rPr>
      </w:pPr>
      <w:r>
        <w:rPr>
          <w:rFonts w:ascii="仿宋_GB2312" w:eastAsia="仿宋_GB2312" w:hAnsi="仿宋_GB2312" w:cs="仿宋_GB2312" w:hint="eastAsia"/>
          <w:color w:val="313131"/>
          <w:sz w:val="32"/>
          <w:szCs w:val="32"/>
        </w:rPr>
        <w:t>（一）具有中华人民共和国国籍；</w:t>
      </w:r>
    </w:p>
    <w:p w:rsidR="00D2570B" w:rsidRDefault="00D2570B">
      <w:pPr>
        <w:ind w:firstLineChars="200" w:firstLine="640"/>
        <w:rPr>
          <w:rFonts w:ascii="仿宋_GB2312" w:eastAsia="仿宋_GB2312" w:hAnsi="仿宋_GB2312" w:cs="仿宋_GB2312"/>
          <w:color w:val="313131"/>
          <w:sz w:val="32"/>
          <w:szCs w:val="32"/>
        </w:rPr>
      </w:pPr>
      <w:r>
        <w:rPr>
          <w:rFonts w:ascii="仿宋_GB2312" w:eastAsia="仿宋_GB2312" w:hAnsi="仿宋_GB2312" w:cs="仿宋_GB2312" w:hint="eastAsia"/>
          <w:color w:val="313131"/>
          <w:sz w:val="32"/>
          <w:szCs w:val="32"/>
        </w:rPr>
        <w:t>（二）政治立场坚定，拥护中国共产党领导和社会主义制度，</w:t>
      </w:r>
      <w:r>
        <w:rPr>
          <w:rFonts w:ascii="仿宋_GB2312" w:eastAsia="仿宋_GB2312" w:hAnsi="仿宋_GB2312" w:cs="仿宋_GB2312" w:hint="eastAsia"/>
          <w:color w:val="313131"/>
          <w:sz w:val="32"/>
          <w:szCs w:val="32"/>
        </w:rPr>
        <w:lastRenderedPageBreak/>
        <w:t>深刻领悟“两个确立”的决定性意义，增强“四个意识”，坚定“四个自信”，做到“两个维护”，在思想上政治上行动上同以习近平总书记为核心的党中央保持高度一致；</w:t>
      </w:r>
    </w:p>
    <w:p w:rsidR="00D2570B" w:rsidRDefault="00D2570B">
      <w:pPr>
        <w:ind w:firstLineChars="200" w:firstLine="640"/>
        <w:rPr>
          <w:rFonts w:ascii="仿宋_GB2312" w:eastAsia="仿宋_GB2312" w:hAnsi="仿宋_GB2312" w:cs="仿宋_GB2312"/>
          <w:color w:val="313131"/>
          <w:sz w:val="32"/>
          <w:szCs w:val="32"/>
        </w:rPr>
      </w:pPr>
      <w:r>
        <w:rPr>
          <w:rFonts w:ascii="仿宋_GB2312" w:eastAsia="仿宋_GB2312" w:hAnsi="仿宋_GB2312" w:cs="仿宋_GB2312" w:hint="eastAsia"/>
          <w:color w:val="313131"/>
          <w:sz w:val="32"/>
          <w:szCs w:val="32"/>
        </w:rPr>
        <w:t>（三）须为2023年全国普通高等学校统招应届毕业生。具备认定留学人员身份和经历的相关证明材料的国（境）外高等学校2023年毕业生。应聘者毕业证所载专业应为以下专业之一：</w:t>
      </w:r>
    </w:p>
    <w:p w:rsidR="00D2570B" w:rsidRDefault="00D2570B">
      <w:pPr>
        <w:ind w:firstLineChars="200" w:firstLine="640"/>
        <w:rPr>
          <w:rFonts w:ascii="仿宋_GB2312" w:eastAsia="仿宋_GB2312" w:hAnsi="仿宋_GB2312" w:cs="仿宋_GB2312"/>
          <w:color w:val="313131"/>
          <w:sz w:val="32"/>
          <w:szCs w:val="32"/>
        </w:rPr>
      </w:pPr>
      <w:r>
        <w:rPr>
          <w:rFonts w:ascii="仿宋_GB2312" w:eastAsia="仿宋_GB2312" w:hAnsi="仿宋_GB2312" w:cs="仿宋_GB2312" w:hint="eastAsia"/>
          <w:color w:val="313131"/>
          <w:sz w:val="32"/>
          <w:szCs w:val="32"/>
        </w:rPr>
        <w:t>通信导航监视岗位专业条件：</w:t>
      </w:r>
    </w:p>
    <w:p w:rsidR="00D2570B" w:rsidRDefault="00D2570B">
      <w:pPr>
        <w:ind w:firstLineChars="200" w:firstLine="640"/>
        <w:rPr>
          <w:rFonts w:ascii="仿宋_GB2312" w:eastAsia="仿宋_GB2312" w:hAnsi="仿宋_GB2312" w:cs="仿宋_GB2312"/>
          <w:color w:val="313131"/>
          <w:sz w:val="32"/>
          <w:szCs w:val="32"/>
        </w:rPr>
      </w:pPr>
      <w:r>
        <w:rPr>
          <w:rFonts w:ascii="仿宋_GB2312" w:eastAsia="仿宋_GB2312" w:hAnsi="仿宋_GB2312" w:cs="仿宋_GB2312" w:hint="eastAsia"/>
          <w:color w:val="313131"/>
          <w:sz w:val="32"/>
          <w:szCs w:val="32"/>
        </w:rPr>
        <w:t>大学本科:一级学科电气类（0806）、电子信息类（0807）、自动化类（0808）、计算机类（0809），导航工程（081203T）、信息管理与信息系统（120102）。</w:t>
      </w:r>
    </w:p>
    <w:p w:rsidR="00D2570B" w:rsidRDefault="00D2570B">
      <w:pPr>
        <w:ind w:firstLineChars="200" w:firstLine="640"/>
        <w:rPr>
          <w:rFonts w:ascii="仿宋_GB2312" w:eastAsia="仿宋_GB2312" w:hAnsi="仿宋_GB2312" w:cs="仿宋_GB2312"/>
          <w:color w:val="313131"/>
          <w:sz w:val="32"/>
          <w:szCs w:val="32"/>
        </w:rPr>
      </w:pPr>
      <w:r>
        <w:rPr>
          <w:rFonts w:ascii="仿宋_GB2312" w:eastAsia="仿宋_GB2312" w:hAnsi="仿宋_GB2312" w:cs="仿宋_GB2312" w:hint="eastAsia"/>
          <w:color w:val="313131"/>
          <w:sz w:val="32"/>
          <w:szCs w:val="32"/>
        </w:rPr>
        <w:t>研究生:一级学科电气工程类（0808）、电子科学与技术类（0809）、信息与通信工程类（0810）、计算机科学与技术类（0812）、软件工程类（0835）、网络空间安全类（0839）、控制科学与工程类（0811）、电子信息类（0854）。</w:t>
      </w:r>
    </w:p>
    <w:p w:rsidR="00D2570B" w:rsidRDefault="00D2570B">
      <w:pPr>
        <w:ind w:firstLineChars="200" w:firstLine="640"/>
        <w:rPr>
          <w:rFonts w:ascii="仿宋_GB2312" w:eastAsia="仿宋_GB2312" w:hAnsi="仿宋_GB2312" w:cs="仿宋_GB2312"/>
          <w:color w:val="313131"/>
          <w:sz w:val="32"/>
          <w:szCs w:val="32"/>
        </w:rPr>
      </w:pPr>
      <w:r>
        <w:rPr>
          <w:rFonts w:ascii="仿宋_GB2312" w:eastAsia="仿宋_GB2312" w:hAnsi="仿宋_GB2312" w:cs="仿宋_GB2312" w:hint="eastAsia"/>
          <w:color w:val="313131"/>
          <w:sz w:val="32"/>
          <w:szCs w:val="32"/>
        </w:rPr>
        <w:t>气象预报（观测）岗位专业条件：</w:t>
      </w:r>
    </w:p>
    <w:p w:rsidR="00D2570B" w:rsidRDefault="00D2570B">
      <w:pPr>
        <w:ind w:firstLineChars="200" w:firstLine="640"/>
        <w:rPr>
          <w:rFonts w:ascii="仿宋_GB2312" w:eastAsia="仿宋_GB2312" w:hAnsi="仿宋_GB2312" w:cs="仿宋_GB2312"/>
          <w:color w:val="313131"/>
          <w:sz w:val="32"/>
          <w:szCs w:val="32"/>
        </w:rPr>
      </w:pPr>
      <w:r>
        <w:rPr>
          <w:rFonts w:ascii="仿宋_GB2312" w:eastAsia="仿宋_GB2312" w:hAnsi="仿宋_GB2312" w:cs="仿宋_GB2312" w:hint="eastAsia"/>
          <w:color w:val="313131"/>
          <w:sz w:val="32"/>
          <w:szCs w:val="32"/>
        </w:rPr>
        <w:t>大学本科:一级学科大气科学类（0706），研究生:一级学科大气科学（0706）；</w:t>
      </w:r>
    </w:p>
    <w:p w:rsidR="00D2570B" w:rsidRDefault="00D2570B">
      <w:pPr>
        <w:ind w:firstLineChars="200" w:firstLine="640"/>
        <w:rPr>
          <w:rFonts w:ascii="仿宋_GB2312" w:eastAsia="仿宋_GB2312" w:hAnsi="仿宋_GB2312" w:cs="仿宋_GB2312"/>
          <w:color w:val="313131"/>
          <w:sz w:val="32"/>
          <w:szCs w:val="32"/>
        </w:rPr>
      </w:pPr>
      <w:r>
        <w:rPr>
          <w:rFonts w:ascii="仿宋_GB2312" w:eastAsia="仿宋_GB2312" w:hAnsi="仿宋_GB2312" w:cs="仿宋_GB2312" w:hint="eastAsia"/>
          <w:color w:val="313131"/>
          <w:sz w:val="32"/>
          <w:szCs w:val="32"/>
        </w:rPr>
        <w:t>以上专业代码均来自于《普通高等学校本科专业目录（2020年版）》与《研究生教育学科专业目录（2022年）》。所学学科专业不在选定的参考目录中，但与岗位所要求的学科专业类同的应聘人员，可以主动联系招聘单位确认报名资格。</w:t>
      </w:r>
    </w:p>
    <w:p w:rsidR="00D2570B" w:rsidRDefault="00D2570B">
      <w:pPr>
        <w:numPr>
          <w:ilvl w:val="0"/>
          <w:numId w:val="1"/>
        </w:numPr>
        <w:ind w:firstLineChars="200" w:firstLine="640"/>
        <w:rPr>
          <w:rFonts w:ascii="仿宋_GB2312" w:eastAsia="仿宋_GB2312" w:hAnsi="仿宋_GB2312" w:cs="仿宋_GB2312"/>
          <w:color w:val="313131"/>
          <w:sz w:val="32"/>
          <w:szCs w:val="32"/>
        </w:rPr>
      </w:pPr>
      <w:r>
        <w:rPr>
          <w:rFonts w:ascii="仿宋_GB2312" w:eastAsia="仿宋_GB2312" w:hAnsi="仿宋_GB2312" w:cs="仿宋_GB2312" w:hint="eastAsia"/>
          <w:color w:val="313131"/>
          <w:sz w:val="32"/>
          <w:szCs w:val="32"/>
        </w:rPr>
        <w:t>毕业办理聘用手续时，须同时取得相应的学历证书、</w:t>
      </w:r>
      <w:r>
        <w:rPr>
          <w:rFonts w:ascii="仿宋_GB2312" w:eastAsia="仿宋_GB2312" w:hAnsi="仿宋_GB2312" w:cs="仿宋_GB2312" w:hint="eastAsia"/>
          <w:color w:val="313131"/>
          <w:sz w:val="32"/>
          <w:szCs w:val="32"/>
        </w:rPr>
        <w:lastRenderedPageBreak/>
        <w:t>学位证书以及2023年毕业生报到证；</w:t>
      </w:r>
    </w:p>
    <w:p w:rsidR="00D2570B" w:rsidRDefault="00D2570B">
      <w:pPr>
        <w:ind w:firstLineChars="200" w:firstLine="640"/>
        <w:rPr>
          <w:rFonts w:ascii="仿宋_GB2312" w:eastAsia="仿宋_GB2312" w:hAnsi="仿宋_GB2312" w:cs="仿宋_GB2312"/>
          <w:color w:val="313131"/>
          <w:sz w:val="32"/>
          <w:szCs w:val="32"/>
        </w:rPr>
      </w:pPr>
      <w:r>
        <w:rPr>
          <w:rFonts w:ascii="仿宋_GB2312" w:eastAsia="仿宋_GB2312" w:hAnsi="仿宋_GB2312" w:cs="仿宋_GB2312" w:hint="eastAsia"/>
          <w:color w:val="313131"/>
          <w:sz w:val="32"/>
          <w:szCs w:val="32"/>
        </w:rPr>
        <w:t>（五）毕业时须通过大学英语四级或以上考试，</w:t>
      </w:r>
      <w:proofErr w:type="gramStart"/>
      <w:r>
        <w:rPr>
          <w:rFonts w:ascii="仿宋_GB2312" w:eastAsia="仿宋_GB2312" w:hAnsi="仿宋_GB2312" w:cs="仿宋_GB2312" w:hint="eastAsia"/>
          <w:color w:val="313131"/>
          <w:sz w:val="32"/>
          <w:szCs w:val="32"/>
        </w:rPr>
        <w:t>或雅思</w:t>
      </w:r>
      <w:proofErr w:type="gramEnd"/>
      <w:r>
        <w:rPr>
          <w:rFonts w:ascii="仿宋_GB2312" w:eastAsia="仿宋_GB2312" w:hAnsi="仿宋_GB2312" w:cs="仿宋_GB2312" w:hint="eastAsia"/>
          <w:color w:val="313131"/>
          <w:sz w:val="32"/>
          <w:szCs w:val="32"/>
        </w:rPr>
        <w:t>5.5分（含）以上，或托福72分（含）以上成绩；</w:t>
      </w:r>
    </w:p>
    <w:p w:rsidR="00D2570B" w:rsidRDefault="00D2570B">
      <w:pPr>
        <w:ind w:firstLineChars="200" w:firstLine="640"/>
        <w:rPr>
          <w:rFonts w:ascii="仿宋_GB2312" w:eastAsia="仿宋_GB2312" w:hAnsi="仿宋_GB2312" w:cs="仿宋_GB2312"/>
          <w:color w:val="313131"/>
          <w:sz w:val="32"/>
          <w:szCs w:val="32"/>
        </w:rPr>
      </w:pPr>
      <w:r>
        <w:rPr>
          <w:rFonts w:ascii="仿宋_GB2312" w:eastAsia="仿宋_GB2312" w:hAnsi="仿宋_GB2312" w:cs="仿宋_GB2312" w:hint="eastAsia"/>
          <w:color w:val="313131"/>
          <w:sz w:val="32"/>
          <w:szCs w:val="32"/>
        </w:rPr>
        <w:t>（六）通导、气象岗位人员身体条件符合公务员体检标准；</w:t>
      </w:r>
    </w:p>
    <w:p w:rsidR="00D2570B" w:rsidRDefault="00D2570B">
      <w:pPr>
        <w:ind w:firstLineChars="200" w:firstLine="640"/>
        <w:rPr>
          <w:rFonts w:ascii="仿宋_GB2312" w:eastAsia="仿宋_GB2312" w:hAnsi="仿宋_GB2312" w:cs="仿宋_GB2312"/>
          <w:color w:val="313131"/>
          <w:sz w:val="32"/>
          <w:szCs w:val="32"/>
        </w:rPr>
      </w:pPr>
      <w:r>
        <w:rPr>
          <w:rFonts w:ascii="仿宋_GB2312" w:eastAsia="仿宋_GB2312" w:hAnsi="仿宋_GB2312" w:cs="仿宋_GB2312" w:hint="eastAsia"/>
          <w:color w:val="313131"/>
          <w:sz w:val="32"/>
          <w:szCs w:val="32"/>
        </w:rPr>
        <w:t>（七）大学本科毕业生年龄在24周岁（含）以下（1999年1月1日以后出生），硕士研究生毕业生年龄应在27周岁（含）以下（1996年1月1日以后出生）；对于因大学生入伍等国家规定的情况超龄的，提供相关证明后，可累加相应年限；</w:t>
      </w:r>
    </w:p>
    <w:p w:rsidR="00D2570B" w:rsidRDefault="00D2570B">
      <w:pPr>
        <w:ind w:firstLineChars="200" w:firstLine="640"/>
        <w:rPr>
          <w:rFonts w:ascii="仿宋_GB2312" w:eastAsia="仿宋_GB2312" w:hAnsi="仿宋_GB2312" w:cs="仿宋_GB2312"/>
          <w:color w:val="313131"/>
          <w:sz w:val="32"/>
          <w:szCs w:val="32"/>
        </w:rPr>
      </w:pPr>
      <w:r>
        <w:rPr>
          <w:rFonts w:ascii="仿宋_GB2312" w:eastAsia="仿宋_GB2312" w:hAnsi="仿宋_GB2312" w:cs="仿宋_GB2312" w:hint="eastAsia"/>
          <w:color w:val="313131"/>
          <w:sz w:val="32"/>
          <w:szCs w:val="32"/>
        </w:rPr>
        <w:t>（八）遵纪守法，作风正派，品行端正，爱岗敬业，无违纪、违法记录；</w:t>
      </w:r>
    </w:p>
    <w:p w:rsidR="00D2570B" w:rsidRDefault="00D2570B">
      <w:pPr>
        <w:ind w:firstLineChars="200" w:firstLine="640"/>
        <w:rPr>
          <w:rFonts w:ascii="仿宋_GB2312" w:eastAsia="仿宋_GB2312" w:hAnsi="仿宋_GB2312" w:cs="仿宋_GB2312"/>
          <w:color w:val="313131"/>
          <w:sz w:val="32"/>
          <w:szCs w:val="32"/>
        </w:rPr>
      </w:pPr>
      <w:r>
        <w:rPr>
          <w:rFonts w:ascii="仿宋_GB2312" w:eastAsia="仿宋_GB2312" w:hAnsi="仿宋_GB2312" w:cs="仿宋_GB2312" w:hint="eastAsia"/>
          <w:color w:val="313131"/>
          <w:sz w:val="32"/>
          <w:szCs w:val="32"/>
        </w:rPr>
        <w:t>（九）具备招聘岗位及民航局空管局要求的其他相关条件。</w:t>
      </w:r>
    </w:p>
    <w:p w:rsidR="00D2570B" w:rsidRDefault="00D2570B">
      <w:pPr>
        <w:jc w:val="left"/>
        <w:rPr>
          <w:rFonts w:ascii="楷体" w:eastAsia="楷体" w:hAnsi="楷体" w:cs="楷体"/>
          <w:color w:val="313131"/>
          <w:sz w:val="32"/>
          <w:szCs w:val="32"/>
        </w:rPr>
      </w:pPr>
      <w:r>
        <w:rPr>
          <w:rFonts w:ascii="楷体" w:eastAsia="楷体" w:hAnsi="楷体" w:cs="楷体" w:hint="eastAsia"/>
          <w:color w:val="313131"/>
          <w:sz w:val="32"/>
          <w:szCs w:val="32"/>
        </w:rPr>
        <w:t>三、招聘程序</w:t>
      </w:r>
    </w:p>
    <w:p w:rsidR="00D2570B" w:rsidRDefault="00D2570B">
      <w:pPr>
        <w:ind w:firstLineChars="200" w:firstLine="640"/>
        <w:rPr>
          <w:rFonts w:ascii="仿宋_GB2312" w:eastAsia="仿宋_GB2312" w:hAnsi="仿宋_GB2312" w:cs="仿宋_GB2312"/>
          <w:color w:val="313131"/>
          <w:sz w:val="32"/>
          <w:szCs w:val="32"/>
        </w:rPr>
      </w:pPr>
      <w:r>
        <w:rPr>
          <w:rFonts w:ascii="仿宋_GB2312" w:eastAsia="仿宋_GB2312" w:hAnsi="仿宋_GB2312" w:cs="仿宋_GB2312" w:hint="eastAsia"/>
          <w:color w:val="313131"/>
          <w:sz w:val="32"/>
          <w:szCs w:val="32"/>
        </w:rPr>
        <w:t>本次公开招聘工作分为报名、资格初审、笔试、面试、体检、公示等阶段。</w:t>
      </w:r>
    </w:p>
    <w:p w:rsidR="00D2570B" w:rsidRDefault="00D2570B">
      <w:pPr>
        <w:ind w:firstLineChars="200" w:firstLine="640"/>
        <w:rPr>
          <w:rFonts w:ascii="仿宋_GB2312" w:eastAsia="仿宋_GB2312" w:hAnsi="仿宋_GB2312" w:cs="仿宋_GB2312"/>
          <w:color w:val="313131"/>
          <w:sz w:val="32"/>
          <w:szCs w:val="32"/>
        </w:rPr>
      </w:pPr>
      <w:r>
        <w:rPr>
          <w:rFonts w:ascii="仿宋_GB2312" w:eastAsia="仿宋_GB2312" w:hAnsi="仿宋_GB2312" w:cs="仿宋_GB2312" w:hint="eastAsia"/>
          <w:color w:val="313131"/>
          <w:sz w:val="32"/>
          <w:szCs w:val="32"/>
        </w:rPr>
        <w:t>(</w:t>
      </w:r>
      <w:proofErr w:type="gramStart"/>
      <w:r>
        <w:rPr>
          <w:rFonts w:ascii="仿宋_GB2312" w:eastAsia="仿宋_GB2312" w:hAnsi="仿宋_GB2312" w:cs="仿宋_GB2312" w:hint="eastAsia"/>
          <w:color w:val="313131"/>
          <w:sz w:val="32"/>
          <w:szCs w:val="32"/>
        </w:rPr>
        <w:t>一</w:t>
      </w:r>
      <w:proofErr w:type="gramEnd"/>
      <w:r>
        <w:rPr>
          <w:rFonts w:ascii="仿宋_GB2312" w:eastAsia="仿宋_GB2312" w:hAnsi="仿宋_GB2312" w:cs="仿宋_GB2312" w:hint="eastAsia"/>
          <w:color w:val="313131"/>
          <w:sz w:val="32"/>
          <w:szCs w:val="32"/>
        </w:rPr>
        <w:t>)报名。本次采用线上报名的方式，应聘人员应进入指定报名入口进行报名，并按招聘公告内规定的时间进行报名，逾期不予受理。</w:t>
      </w:r>
    </w:p>
    <w:p w:rsidR="00D2570B" w:rsidRPr="00944B9D" w:rsidRDefault="00944B9D" w:rsidP="00944B9D">
      <w:pPr>
        <w:tabs>
          <w:tab w:val="left" w:pos="4500"/>
        </w:tabs>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报名截止时间：2023年4月</w:t>
      </w:r>
      <w:r w:rsidR="005D3C5D">
        <w:rPr>
          <w:rFonts w:ascii="仿宋_GB2312" w:eastAsia="仿宋_GB2312" w:hAnsi="仿宋_GB2312" w:cs="仿宋_GB2312" w:hint="eastAsia"/>
          <w:sz w:val="32"/>
          <w:szCs w:val="32"/>
        </w:rPr>
        <w:t>24</w:t>
      </w:r>
      <w:r>
        <w:rPr>
          <w:rFonts w:ascii="仿宋_GB2312" w:eastAsia="仿宋_GB2312" w:hAnsi="仿宋_GB2312" w:cs="仿宋_GB2312" w:hint="eastAsia"/>
          <w:sz w:val="32"/>
          <w:szCs w:val="32"/>
        </w:rPr>
        <w:t>日24：00</w:t>
      </w:r>
    </w:p>
    <w:p w:rsidR="00753068" w:rsidRPr="00F46DF4" w:rsidRDefault="00753068" w:rsidP="00753068">
      <w:pPr>
        <w:tabs>
          <w:tab w:val="left" w:pos="4500"/>
        </w:tabs>
        <w:spacing w:line="580" w:lineRule="exact"/>
        <w:ind w:firstLineChars="200" w:firstLine="640"/>
        <w:rPr>
          <w:rFonts w:ascii="仿宋_GB2312" w:eastAsia="仿宋_GB2312" w:hAnsi="仿宋_GB2312" w:cs="仿宋_GB2312"/>
          <w:sz w:val="32"/>
          <w:szCs w:val="32"/>
        </w:rPr>
      </w:pPr>
      <w:r w:rsidRPr="00F46DF4">
        <w:rPr>
          <w:rFonts w:ascii="仿宋_GB2312" w:eastAsia="仿宋_GB2312" w:hAnsi="仿宋_GB2312" w:cs="仿宋_GB2312" w:hint="eastAsia"/>
          <w:sz w:val="32"/>
          <w:szCs w:val="32"/>
        </w:rPr>
        <w:t>报名邮箱：</w:t>
      </w:r>
      <w:hyperlink r:id="rId8" w:history="1">
        <w:r w:rsidRPr="00F46DF4">
          <w:rPr>
            <w:rFonts w:hint="eastAsia"/>
          </w:rPr>
          <w:t>qhkg_zhaopin@126.com</w:t>
        </w:r>
      </w:hyperlink>
    </w:p>
    <w:p w:rsidR="00753068" w:rsidRPr="00F46DF4" w:rsidRDefault="00753068" w:rsidP="00753068">
      <w:pPr>
        <w:tabs>
          <w:tab w:val="left" w:pos="4500"/>
        </w:tabs>
        <w:spacing w:line="580" w:lineRule="exact"/>
        <w:ind w:firstLineChars="200" w:firstLine="640"/>
        <w:rPr>
          <w:rFonts w:ascii="仿宋_GB2312" w:eastAsia="仿宋_GB2312" w:hAnsi="仿宋_GB2312" w:cs="仿宋_GB2312"/>
          <w:sz w:val="32"/>
          <w:szCs w:val="32"/>
        </w:rPr>
      </w:pPr>
      <w:r w:rsidRPr="00F46DF4">
        <w:rPr>
          <w:rFonts w:ascii="仿宋_GB2312" w:eastAsia="仿宋_GB2312" w:hAnsi="仿宋_GB2312" w:cs="仿宋_GB2312" w:hint="eastAsia"/>
          <w:sz w:val="32"/>
          <w:szCs w:val="32"/>
        </w:rPr>
        <w:t>邮件名：</w:t>
      </w:r>
      <w:r>
        <w:rPr>
          <w:rFonts w:ascii="仿宋_GB2312" w:eastAsia="仿宋_GB2312" w:hAnsi="仿宋_GB2312" w:cs="仿宋_GB2312" w:hint="eastAsia"/>
          <w:sz w:val="32"/>
          <w:szCs w:val="32"/>
        </w:rPr>
        <w:t>通</w:t>
      </w:r>
      <w:proofErr w:type="gramStart"/>
      <w:r>
        <w:rPr>
          <w:rFonts w:ascii="仿宋_GB2312" w:eastAsia="仿宋_GB2312" w:hAnsi="仿宋_GB2312" w:cs="仿宋_GB2312" w:hint="eastAsia"/>
          <w:sz w:val="32"/>
          <w:szCs w:val="32"/>
        </w:rPr>
        <w:t>导专业</w:t>
      </w:r>
      <w:proofErr w:type="gramEnd"/>
      <w:r>
        <w:rPr>
          <w:rFonts w:ascii="仿宋_GB2312" w:eastAsia="仿宋_GB2312" w:hAnsi="仿宋_GB2312" w:cs="仿宋_GB2312" w:hint="eastAsia"/>
          <w:sz w:val="32"/>
          <w:szCs w:val="32"/>
        </w:rPr>
        <w:t>/气象预报专业</w:t>
      </w:r>
      <w:r w:rsidRPr="00F46DF4">
        <w:rPr>
          <w:rFonts w:ascii="仿宋_GB2312" w:eastAsia="仿宋_GB2312" w:hAnsi="仿宋_GB2312" w:cs="仿宋_GB2312" w:hint="eastAsia"/>
          <w:sz w:val="32"/>
          <w:szCs w:val="32"/>
        </w:rPr>
        <w:t>+学校+学历+专业+姓名</w:t>
      </w:r>
    </w:p>
    <w:p w:rsidR="00D2570B" w:rsidRPr="00753068" w:rsidRDefault="00D2570B">
      <w:pPr>
        <w:jc w:val="left"/>
        <w:rPr>
          <w:rFonts w:ascii="仿宋" w:eastAsia="仿宋" w:hAnsi="仿宋" w:cs="仿宋"/>
          <w:b/>
          <w:sz w:val="30"/>
          <w:szCs w:val="30"/>
        </w:rPr>
      </w:pPr>
    </w:p>
    <w:p w:rsidR="00753068" w:rsidRPr="00F46DF4" w:rsidRDefault="00753068" w:rsidP="00753068">
      <w:pPr>
        <w:tabs>
          <w:tab w:val="left" w:pos="4500"/>
        </w:tabs>
        <w:spacing w:line="580" w:lineRule="exact"/>
        <w:ind w:firstLineChars="200" w:firstLine="640"/>
        <w:rPr>
          <w:rFonts w:ascii="仿宋_GB2312" w:eastAsia="仿宋_GB2312" w:hAnsi="仿宋_GB2312" w:cs="仿宋_GB2312"/>
          <w:sz w:val="32"/>
          <w:szCs w:val="32"/>
        </w:rPr>
      </w:pPr>
      <w:r w:rsidRPr="00F46DF4">
        <w:rPr>
          <w:rFonts w:ascii="仿宋_GB2312" w:eastAsia="仿宋_GB2312" w:hAnsi="仿宋_GB2312" w:cs="仿宋_GB2312" w:hint="eastAsia"/>
          <w:sz w:val="32"/>
          <w:szCs w:val="32"/>
        </w:rPr>
        <w:t>报名需上传附件内容</w:t>
      </w:r>
    </w:p>
    <w:p w:rsidR="00753068" w:rsidRPr="00F46DF4" w:rsidRDefault="00753068" w:rsidP="00753068">
      <w:pPr>
        <w:tabs>
          <w:tab w:val="left" w:pos="4500"/>
        </w:tabs>
        <w:spacing w:line="580" w:lineRule="exact"/>
        <w:ind w:firstLineChars="200" w:firstLine="640"/>
        <w:rPr>
          <w:rFonts w:ascii="仿宋_GB2312" w:eastAsia="仿宋_GB2312" w:hAnsi="仿宋_GB2312" w:cs="仿宋_GB2312"/>
          <w:sz w:val="32"/>
          <w:szCs w:val="32"/>
        </w:rPr>
      </w:pPr>
      <w:r w:rsidRPr="00F46DF4">
        <w:rPr>
          <w:rFonts w:ascii="仿宋_GB2312" w:eastAsia="仿宋_GB2312" w:hAnsi="仿宋_GB2312" w:cs="仿宋_GB2312" w:hint="eastAsia"/>
          <w:sz w:val="32"/>
          <w:szCs w:val="32"/>
        </w:rPr>
        <w:lastRenderedPageBreak/>
        <w:t>1.本人PDF简历；</w:t>
      </w:r>
    </w:p>
    <w:p w:rsidR="00753068" w:rsidRPr="00F46DF4" w:rsidRDefault="00753068" w:rsidP="00753068">
      <w:pPr>
        <w:tabs>
          <w:tab w:val="left" w:pos="4500"/>
        </w:tabs>
        <w:spacing w:line="580" w:lineRule="exact"/>
        <w:ind w:firstLineChars="200" w:firstLine="640"/>
        <w:rPr>
          <w:rFonts w:ascii="仿宋_GB2312" w:eastAsia="仿宋_GB2312" w:hAnsi="仿宋_GB2312" w:cs="仿宋_GB2312"/>
          <w:sz w:val="32"/>
          <w:szCs w:val="32"/>
        </w:rPr>
      </w:pPr>
      <w:r w:rsidRPr="00F46DF4">
        <w:rPr>
          <w:rFonts w:ascii="仿宋_GB2312" w:eastAsia="仿宋_GB2312" w:hAnsi="仿宋_GB2312" w:cs="仿宋_GB2312" w:hint="eastAsia"/>
          <w:sz w:val="32"/>
          <w:szCs w:val="32"/>
        </w:rPr>
        <w:t>2.本人1寸蓝底正装照片；</w:t>
      </w:r>
    </w:p>
    <w:p w:rsidR="00753068" w:rsidRPr="00F46DF4" w:rsidRDefault="00753068" w:rsidP="00753068">
      <w:pPr>
        <w:tabs>
          <w:tab w:val="left" w:pos="4500"/>
        </w:tabs>
        <w:spacing w:line="580" w:lineRule="exact"/>
        <w:ind w:firstLineChars="200" w:firstLine="640"/>
        <w:rPr>
          <w:rFonts w:ascii="仿宋_GB2312" w:eastAsia="仿宋_GB2312" w:hAnsi="仿宋_GB2312" w:cs="仿宋_GB2312"/>
          <w:sz w:val="32"/>
          <w:szCs w:val="32"/>
        </w:rPr>
      </w:pPr>
      <w:r w:rsidRPr="00F46DF4">
        <w:rPr>
          <w:rFonts w:ascii="仿宋_GB2312" w:eastAsia="仿宋_GB2312" w:hAnsi="仿宋_GB2312" w:cs="仿宋_GB2312" w:hint="eastAsia"/>
          <w:sz w:val="32"/>
          <w:szCs w:val="32"/>
        </w:rPr>
        <w:t>3.大学至今全学科成绩单（教务处盖章）；</w:t>
      </w:r>
    </w:p>
    <w:p w:rsidR="00753068" w:rsidRPr="00F46DF4" w:rsidRDefault="00753068" w:rsidP="00753068">
      <w:pPr>
        <w:tabs>
          <w:tab w:val="left" w:pos="4500"/>
        </w:tabs>
        <w:spacing w:line="580" w:lineRule="exact"/>
        <w:ind w:firstLineChars="200" w:firstLine="640"/>
        <w:rPr>
          <w:rFonts w:ascii="仿宋_GB2312" w:eastAsia="仿宋_GB2312" w:hAnsi="仿宋_GB2312" w:cs="仿宋_GB2312"/>
          <w:sz w:val="32"/>
          <w:szCs w:val="32"/>
        </w:rPr>
      </w:pPr>
      <w:r w:rsidRPr="00F46DF4">
        <w:rPr>
          <w:rFonts w:ascii="仿宋_GB2312" w:eastAsia="仿宋_GB2312" w:hAnsi="仿宋_GB2312" w:cs="仿宋_GB2312" w:hint="eastAsia"/>
          <w:sz w:val="32"/>
          <w:szCs w:val="32"/>
        </w:rPr>
        <w:t>4.英语成绩证书；</w:t>
      </w:r>
    </w:p>
    <w:p w:rsidR="00753068" w:rsidRPr="00F46DF4" w:rsidRDefault="00753068" w:rsidP="00753068">
      <w:pPr>
        <w:tabs>
          <w:tab w:val="left" w:pos="4500"/>
        </w:tabs>
        <w:spacing w:line="580" w:lineRule="exact"/>
        <w:ind w:firstLineChars="200" w:firstLine="640"/>
        <w:rPr>
          <w:rFonts w:ascii="仿宋_GB2312" w:eastAsia="仿宋_GB2312" w:hAnsi="仿宋_GB2312" w:cs="仿宋_GB2312"/>
          <w:sz w:val="32"/>
          <w:szCs w:val="32"/>
        </w:rPr>
      </w:pPr>
      <w:r w:rsidRPr="00F46DF4">
        <w:rPr>
          <w:rFonts w:ascii="仿宋_GB2312" w:eastAsia="仿宋_GB2312" w:hAnsi="仿宋_GB2312" w:cs="仿宋_GB2312" w:hint="eastAsia"/>
          <w:sz w:val="32"/>
          <w:szCs w:val="32"/>
        </w:rPr>
        <w:t>5.招聘报名登记表；</w:t>
      </w:r>
    </w:p>
    <w:p w:rsidR="00753068" w:rsidRPr="00F46DF4" w:rsidRDefault="00753068" w:rsidP="00753068">
      <w:pPr>
        <w:tabs>
          <w:tab w:val="left" w:pos="4500"/>
        </w:tabs>
        <w:spacing w:line="580" w:lineRule="exact"/>
        <w:ind w:firstLineChars="200" w:firstLine="640"/>
        <w:rPr>
          <w:rFonts w:ascii="仿宋_GB2312" w:eastAsia="仿宋_GB2312" w:hAnsi="仿宋_GB2312" w:cs="仿宋_GB2312"/>
          <w:sz w:val="32"/>
          <w:szCs w:val="32"/>
        </w:rPr>
      </w:pPr>
      <w:r w:rsidRPr="00F46DF4">
        <w:rPr>
          <w:rFonts w:ascii="仿宋_GB2312" w:eastAsia="仿宋_GB2312" w:hAnsi="仿宋_GB2312" w:cs="仿宋_GB2312" w:hint="eastAsia"/>
          <w:sz w:val="32"/>
          <w:szCs w:val="32"/>
        </w:rPr>
        <w:t>6.其他各类证书。</w:t>
      </w:r>
    </w:p>
    <w:p w:rsidR="00753068" w:rsidRPr="00F46DF4" w:rsidRDefault="00753068" w:rsidP="00753068">
      <w:pPr>
        <w:tabs>
          <w:tab w:val="left" w:pos="4500"/>
        </w:tabs>
        <w:spacing w:line="580" w:lineRule="exact"/>
        <w:ind w:firstLineChars="200" w:firstLine="640"/>
        <w:rPr>
          <w:rFonts w:ascii="仿宋_GB2312" w:eastAsia="仿宋_GB2312" w:hAnsi="仿宋_GB2312" w:cs="仿宋_GB2312"/>
          <w:sz w:val="32"/>
          <w:szCs w:val="32"/>
        </w:rPr>
      </w:pPr>
      <w:r w:rsidRPr="00F46DF4">
        <w:rPr>
          <w:rFonts w:ascii="仿宋_GB2312" w:eastAsia="仿宋_GB2312" w:hAnsi="仿宋_GB2312" w:cs="仿宋_GB2312" w:hint="eastAsia"/>
          <w:sz w:val="32"/>
          <w:szCs w:val="32"/>
        </w:rPr>
        <w:t>须将所有附件（不包含照片）合并为一个PDF，PDF大小压缩在5M以内，并按照以上顺序进行合并上传。未按要求上传附件、附件模糊无法辨别、附件造假、附件与面试报名系统填报不符等情况均视为报名无效。</w:t>
      </w:r>
    </w:p>
    <w:p w:rsidR="00D2570B" w:rsidRDefault="00D2570B">
      <w:pPr>
        <w:ind w:firstLineChars="200" w:firstLine="640"/>
        <w:rPr>
          <w:rFonts w:ascii="仿宋_GB2312" w:eastAsia="仿宋_GB2312" w:hAnsi="仿宋_GB2312" w:cs="仿宋_GB2312"/>
          <w:color w:val="313131"/>
          <w:sz w:val="32"/>
          <w:szCs w:val="32"/>
        </w:rPr>
      </w:pPr>
      <w:r>
        <w:rPr>
          <w:rFonts w:ascii="仿宋_GB2312" w:eastAsia="仿宋_GB2312" w:hAnsi="仿宋_GB2312" w:cs="仿宋_GB2312" w:hint="eastAsia"/>
          <w:color w:val="313131"/>
          <w:sz w:val="32"/>
          <w:szCs w:val="32"/>
        </w:rPr>
        <w:t>（二）资格初审</w:t>
      </w:r>
    </w:p>
    <w:p w:rsidR="00D2570B" w:rsidRDefault="00D2570B">
      <w:pPr>
        <w:ind w:firstLineChars="200" w:firstLine="640"/>
        <w:rPr>
          <w:rFonts w:ascii="仿宋_GB2312" w:eastAsia="仿宋_GB2312" w:hAnsi="仿宋_GB2312" w:cs="仿宋_GB2312"/>
          <w:color w:val="313131"/>
          <w:sz w:val="32"/>
          <w:szCs w:val="32"/>
        </w:rPr>
      </w:pPr>
      <w:r>
        <w:rPr>
          <w:rFonts w:ascii="仿宋_GB2312" w:eastAsia="仿宋_GB2312" w:hAnsi="仿宋_GB2312" w:cs="仿宋_GB2312" w:hint="eastAsia"/>
          <w:color w:val="313131"/>
          <w:sz w:val="32"/>
          <w:szCs w:val="32"/>
        </w:rPr>
        <w:t>1.根据应聘人员报名提交的资料进行资格审查初审。</w:t>
      </w:r>
    </w:p>
    <w:p w:rsidR="00D2570B" w:rsidRDefault="00D2570B">
      <w:pPr>
        <w:ind w:firstLineChars="200" w:firstLine="640"/>
        <w:rPr>
          <w:rFonts w:ascii="仿宋_GB2312" w:eastAsia="仿宋_GB2312" w:hAnsi="仿宋_GB2312" w:cs="仿宋_GB2312"/>
          <w:color w:val="313131"/>
          <w:sz w:val="32"/>
          <w:szCs w:val="32"/>
        </w:rPr>
      </w:pPr>
      <w:r>
        <w:rPr>
          <w:rFonts w:ascii="仿宋_GB2312" w:eastAsia="仿宋_GB2312" w:hAnsi="仿宋_GB2312" w:cs="仿宋_GB2312" w:hint="eastAsia"/>
          <w:color w:val="313131"/>
          <w:sz w:val="32"/>
          <w:szCs w:val="32"/>
        </w:rPr>
        <w:t>2.</w:t>
      </w:r>
      <w:r w:rsidR="005D3C5D">
        <w:rPr>
          <w:rFonts w:ascii="仿宋_GB2312" w:eastAsia="仿宋_GB2312" w:hAnsi="仿宋_GB2312" w:cs="仿宋_GB2312" w:hint="eastAsia"/>
          <w:color w:val="313131"/>
          <w:sz w:val="32"/>
          <w:szCs w:val="32"/>
        </w:rPr>
        <w:t>通过初审人员</w:t>
      </w:r>
      <w:r>
        <w:rPr>
          <w:rFonts w:ascii="仿宋_GB2312" w:eastAsia="仿宋_GB2312" w:hAnsi="仿宋_GB2312" w:cs="仿宋_GB2312" w:hint="eastAsia"/>
          <w:color w:val="313131"/>
          <w:sz w:val="32"/>
          <w:szCs w:val="32"/>
        </w:rPr>
        <w:t>以电话</w:t>
      </w:r>
      <w:r w:rsidR="005D3C5D">
        <w:rPr>
          <w:rFonts w:ascii="仿宋_GB2312" w:eastAsia="仿宋_GB2312" w:hAnsi="仿宋_GB2312" w:cs="仿宋_GB2312" w:hint="eastAsia"/>
          <w:color w:val="313131"/>
          <w:sz w:val="32"/>
          <w:szCs w:val="32"/>
        </w:rPr>
        <w:t>方式</w:t>
      </w:r>
      <w:r>
        <w:rPr>
          <w:rFonts w:ascii="仿宋_GB2312" w:eastAsia="仿宋_GB2312" w:hAnsi="仿宋_GB2312" w:cs="仿宋_GB2312" w:hint="eastAsia"/>
          <w:color w:val="313131"/>
          <w:sz w:val="32"/>
          <w:szCs w:val="32"/>
        </w:rPr>
        <w:t>通知参加笔试。</w:t>
      </w:r>
    </w:p>
    <w:p w:rsidR="00D2570B" w:rsidRDefault="00D2570B">
      <w:pPr>
        <w:ind w:firstLineChars="200" w:firstLine="640"/>
        <w:rPr>
          <w:rFonts w:ascii="仿宋_GB2312" w:eastAsia="仿宋_GB2312" w:hAnsi="仿宋_GB2312" w:cs="仿宋_GB2312"/>
          <w:color w:val="313131"/>
          <w:sz w:val="32"/>
          <w:szCs w:val="32"/>
        </w:rPr>
      </w:pPr>
      <w:r>
        <w:rPr>
          <w:rFonts w:ascii="仿宋_GB2312" w:eastAsia="仿宋_GB2312" w:hAnsi="仿宋_GB2312" w:cs="仿宋_GB2312" w:hint="eastAsia"/>
          <w:color w:val="313131"/>
          <w:sz w:val="32"/>
          <w:szCs w:val="32"/>
        </w:rPr>
        <w:t>（三）笔试</w:t>
      </w:r>
    </w:p>
    <w:p w:rsidR="00D2570B" w:rsidRPr="00944B9D" w:rsidRDefault="00D2570B">
      <w:pPr>
        <w:ind w:firstLineChars="200" w:firstLine="640"/>
        <w:rPr>
          <w:rFonts w:ascii="仿宋_GB2312" w:eastAsia="仿宋_GB2312" w:hAnsi="仿宋_GB2312" w:cs="仿宋_GB2312"/>
          <w:sz w:val="32"/>
          <w:szCs w:val="32"/>
        </w:rPr>
      </w:pPr>
      <w:r w:rsidRPr="00944B9D">
        <w:rPr>
          <w:rFonts w:ascii="仿宋_GB2312" w:eastAsia="仿宋_GB2312" w:hAnsi="仿宋_GB2312" w:cs="仿宋_GB2312" w:hint="eastAsia"/>
          <w:sz w:val="32"/>
          <w:szCs w:val="32"/>
        </w:rPr>
        <w:t>1.笔试时间：</w:t>
      </w:r>
      <w:r w:rsidR="00944B9D" w:rsidRPr="00944B9D">
        <w:rPr>
          <w:rFonts w:ascii="仿宋_GB2312" w:eastAsia="仿宋_GB2312" w:hAnsi="仿宋_GB2312" w:cs="仿宋_GB2312" w:hint="eastAsia"/>
          <w:sz w:val="32"/>
          <w:szCs w:val="32"/>
        </w:rPr>
        <w:t>另行通知</w:t>
      </w:r>
    </w:p>
    <w:p w:rsidR="00D2570B" w:rsidRPr="00944B9D" w:rsidRDefault="00D2570B" w:rsidP="00753068">
      <w:pPr>
        <w:ind w:firstLineChars="200" w:firstLine="640"/>
        <w:rPr>
          <w:rFonts w:ascii="仿宋_GB2312" w:eastAsia="仿宋_GB2312" w:hAnsi="仿宋_GB2312" w:cs="仿宋_GB2312"/>
          <w:sz w:val="32"/>
          <w:szCs w:val="32"/>
        </w:rPr>
      </w:pPr>
      <w:r w:rsidRPr="00944B9D">
        <w:rPr>
          <w:rFonts w:ascii="仿宋_GB2312" w:eastAsia="仿宋_GB2312" w:hAnsi="仿宋_GB2312" w:cs="仿宋_GB2312" w:hint="eastAsia"/>
          <w:sz w:val="32"/>
          <w:szCs w:val="32"/>
        </w:rPr>
        <w:t>2.笔试地点：另行通知</w:t>
      </w:r>
    </w:p>
    <w:p w:rsidR="00D2570B" w:rsidRDefault="00D2570B">
      <w:pPr>
        <w:ind w:firstLineChars="200" w:firstLine="640"/>
        <w:rPr>
          <w:rFonts w:ascii="仿宋_GB2312" w:eastAsia="仿宋_GB2312" w:hAnsi="仿宋_GB2312" w:cs="仿宋_GB2312"/>
          <w:color w:val="313131"/>
          <w:sz w:val="32"/>
          <w:szCs w:val="32"/>
        </w:rPr>
      </w:pPr>
      <w:r>
        <w:rPr>
          <w:rFonts w:ascii="仿宋_GB2312" w:eastAsia="仿宋_GB2312" w:hAnsi="仿宋_GB2312" w:cs="仿宋_GB2312" w:hint="eastAsia"/>
          <w:color w:val="313131"/>
          <w:sz w:val="32"/>
          <w:szCs w:val="32"/>
        </w:rPr>
        <w:t>3.笔试采取闭卷笔试形式，统一命题，命题、阅卷全部委托第三方机构完成。</w:t>
      </w:r>
    </w:p>
    <w:p w:rsidR="00D2570B" w:rsidRDefault="00D2570B">
      <w:pPr>
        <w:ind w:firstLineChars="200" w:firstLine="640"/>
        <w:rPr>
          <w:rFonts w:ascii="仿宋_GB2312" w:eastAsia="仿宋_GB2312" w:hAnsi="仿宋_GB2312" w:cs="仿宋_GB2312"/>
          <w:color w:val="313131"/>
          <w:sz w:val="32"/>
          <w:szCs w:val="32"/>
        </w:rPr>
      </w:pPr>
      <w:r>
        <w:rPr>
          <w:rFonts w:ascii="仿宋_GB2312" w:eastAsia="仿宋_GB2312" w:hAnsi="仿宋_GB2312" w:cs="仿宋_GB2312" w:hint="eastAsia"/>
          <w:color w:val="313131"/>
          <w:sz w:val="32"/>
          <w:szCs w:val="32"/>
        </w:rPr>
        <w:t>4.通信导航监视岗位笔试范围包括：通信原理、电路原理</w:t>
      </w:r>
      <w:r w:rsidR="00753068">
        <w:rPr>
          <w:rFonts w:ascii="仿宋_GB2312" w:eastAsia="仿宋_GB2312" w:hAnsi="仿宋_GB2312" w:cs="仿宋_GB2312" w:hint="eastAsia"/>
          <w:color w:val="313131"/>
          <w:sz w:val="32"/>
          <w:szCs w:val="32"/>
        </w:rPr>
        <w:t>与电子信息技术</w:t>
      </w:r>
      <w:r>
        <w:rPr>
          <w:rFonts w:ascii="仿宋_GB2312" w:eastAsia="仿宋_GB2312" w:hAnsi="仿宋_GB2312" w:cs="仿宋_GB2312" w:hint="eastAsia"/>
          <w:color w:val="313131"/>
          <w:sz w:val="32"/>
          <w:szCs w:val="32"/>
        </w:rPr>
        <w:t>（包括数电、模电）、</w:t>
      </w:r>
      <w:r w:rsidR="00753068">
        <w:rPr>
          <w:rFonts w:ascii="仿宋_GB2312" w:eastAsia="仿宋_GB2312" w:hAnsi="仿宋_GB2312" w:cs="仿宋_GB2312" w:hint="eastAsia"/>
          <w:color w:val="313131"/>
          <w:sz w:val="32"/>
          <w:szCs w:val="32"/>
        </w:rPr>
        <w:t>电器控制、</w:t>
      </w:r>
      <w:r>
        <w:rPr>
          <w:rFonts w:ascii="仿宋_GB2312" w:eastAsia="仿宋_GB2312" w:hAnsi="仿宋_GB2312" w:cs="仿宋_GB2312" w:hint="eastAsia"/>
          <w:color w:val="313131"/>
          <w:sz w:val="32"/>
          <w:szCs w:val="32"/>
        </w:rPr>
        <w:t>电磁场、信号处理、计算机及网络、英语、</w:t>
      </w:r>
      <w:proofErr w:type="gramStart"/>
      <w:r>
        <w:rPr>
          <w:rFonts w:ascii="仿宋_GB2312" w:eastAsia="仿宋_GB2312" w:hAnsi="仿宋_GB2312" w:cs="仿宋_GB2312" w:hint="eastAsia"/>
          <w:color w:val="313131"/>
          <w:sz w:val="32"/>
          <w:szCs w:val="32"/>
        </w:rPr>
        <w:t>行测等</w:t>
      </w:r>
      <w:proofErr w:type="gramEnd"/>
      <w:r>
        <w:rPr>
          <w:rFonts w:ascii="仿宋_GB2312" w:eastAsia="仿宋_GB2312" w:hAnsi="仿宋_GB2312" w:cs="仿宋_GB2312" w:hint="eastAsia"/>
          <w:color w:val="313131"/>
          <w:sz w:val="32"/>
          <w:szCs w:val="32"/>
        </w:rPr>
        <w:t>相关基础知识。</w:t>
      </w:r>
    </w:p>
    <w:p w:rsidR="00D2570B" w:rsidRDefault="00D2570B">
      <w:pPr>
        <w:ind w:firstLineChars="200" w:firstLine="640"/>
        <w:rPr>
          <w:rFonts w:ascii="仿宋_GB2312" w:eastAsia="仿宋_GB2312" w:hAnsi="仿宋_GB2312" w:cs="仿宋_GB2312"/>
          <w:color w:val="313131"/>
          <w:sz w:val="32"/>
          <w:szCs w:val="32"/>
        </w:rPr>
      </w:pPr>
      <w:r>
        <w:rPr>
          <w:rFonts w:ascii="仿宋_GB2312" w:eastAsia="仿宋_GB2312" w:hAnsi="仿宋_GB2312" w:cs="仿宋_GB2312" w:hint="eastAsia"/>
          <w:color w:val="313131"/>
          <w:sz w:val="32"/>
          <w:szCs w:val="32"/>
        </w:rPr>
        <w:t>5.气象预报（观测）岗位笔试范围包括：气象学、天气学原</w:t>
      </w:r>
      <w:r w:rsidRPr="00753068">
        <w:rPr>
          <w:rFonts w:ascii="仿宋_GB2312" w:eastAsia="仿宋_GB2312" w:hAnsi="仿宋_GB2312" w:cs="仿宋_GB2312" w:hint="eastAsia"/>
          <w:sz w:val="32"/>
          <w:szCs w:val="32"/>
        </w:rPr>
        <w:t>理</w:t>
      </w:r>
      <w:r w:rsidR="00753068" w:rsidRPr="00753068">
        <w:rPr>
          <w:rFonts w:ascii="仿宋_GB2312" w:eastAsia="仿宋_GB2312" w:hAnsi="仿宋_GB2312" w:cs="仿宋_GB2312" w:hint="eastAsia"/>
          <w:sz w:val="32"/>
          <w:szCs w:val="32"/>
        </w:rPr>
        <w:t>与分析</w:t>
      </w:r>
      <w:r w:rsidRPr="00753068">
        <w:rPr>
          <w:rFonts w:ascii="仿宋_GB2312" w:eastAsia="仿宋_GB2312" w:hAnsi="仿宋_GB2312" w:cs="仿宋_GB2312" w:hint="eastAsia"/>
          <w:sz w:val="32"/>
          <w:szCs w:val="32"/>
        </w:rPr>
        <w:t>、动力气象、</w:t>
      </w:r>
      <w:r w:rsidR="00753068" w:rsidRPr="00753068">
        <w:rPr>
          <w:rFonts w:ascii="仿宋_GB2312" w:eastAsia="仿宋_GB2312" w:hAnsi="仿宋_GB2312" w:cs="仿宋_GB2312" w:hint="eastAsia"/>
          <w:sz w:val="32"/>
          <w:szCs w:val="32"/>
        </w:rPr>
        <w:t>大气物理学与环境、</w:t>
      </w:r>
      <w:r w:rsidRPr="00753068">
        <w:rPr>
          <w:rFonts w:ascii="仿宋_GB2312" w:eastAsia="仿宋_GB2312" w:hAnsi="仿宋_GB2312" w:cs="仿宋_GB2312" w:hint="eastAsia"/>
          <w:sz w:val="32"/>
          <w:szCs w:val="32"/>
        </w:rPr>
        <w:t>气象统计分析、数值</w:t>
      </w:r>
      <w:r w:rsidRPr="00753068">
        <w:rPr>
          <w:rFonts w:ascii="仿宋_GB2312" w:eastAsia="仿宋_GB2312" w:hAnsi="仿宋_GB2312" w:cs="仿宋_GB2312" w:hint="eastAsia"/>
          <w:sz w:val="32"/>
          <w:szCs w:val="32"/>
        </w:rPr>
        <w:lastRenderedPageBreak/>
        <w:t>天气预报、卫星雷达气象、</w:t>
      </w:r>
      <w:r w:rsidR="00753068" w:rsidRPr="00753068">
        <w:rPr>
          <w:rFonts w:ascii="仿宋_GB2312" w:eastAsia="仿宋_GB2312" w:hAnsi="仿宋_GB2312" w:cs="仿宋_GB2312" w:hint="eastAsia"/>
          <w:sz w:val="32"/>
          <w:szCs w:val="32"/>
        </w:rPr>
        <w:t>应用气象与</w:t>
      </w:r>
      <w:r w:rsidRPr="00753068">
        <w:rPr>
          <w:rFonts w:ascii="仿宋_GB2312" w:eastAsia="仿宋_GB2312" w:hAnsi="仿宋_GB2312" w:cs="仿宋_GB2312" w:hint="eastAsia"/>
          <w:sz w:val="32"/>
          <w:szCs w:val="32"/>
        </w:rPr>
        <w:t>航空气象、</w:t>
      </w:r>
      <w:r>
        <w:rPr>
          <w:rFonts w:ascii="仿宋_GB2312" w:eastAsia="仿宋_GB2312" w:hAnsi="仿宋_GB2312" w:cs="仿宋_GB2312" w:hint="eastAsia"/>
          <w:color w:val="313131"/>
          <w:sz w:val="32"/>
          <w:szCs w:val="32"/>
        </w:rPr>
        <w:t>英语、</w:t>
      </w:r>
      <w:proofErr w:type="gramStart"/>
      <w:r>
        <w:rPr>
          <w:rFonts w:ascii="仿宋_GB2312" w:eastAsia="仿宋_GB2312" w:hAnsi="仿宋_GB2312" w:cs="仿宋_GB2312" w:hint="eastAsia"/>
          <w:color w:val="313131"/>
          <w:sz w:val="32"/>
          <w:szCs w:val="32"/>
        </w:rPr>
        <w:t>行测等</w:t>
      </w:r>
      <w:proofErr w:type="gramEnd"/>
      <w:r>
        <w:rPr>
          <w:rFonts w:ascii="仿宋_GB2312" w:eastAsia="仿宋_GB2312" w:hAnsi="仿宋_GB2312" w:cs="仿宋_GB2312" w:hint="eastAsia"/>
          <w:color w:val="313131"/>
          <w:sz w:val="32"/>
          <w:szCs w:val="32"/>
        </w:rPr>
        <w:t>相关基础知识。第三方机构根据各岗位制作笔试试卷，试题范围和分值比例为：专业85%,英语10%,</w:t>
      </w:r>
      <w:proofErr w:type="gramStart"/>
      <w:r>
        <w:rPr>
          <w:rFonts w:ascii="仿宋_GB2312" w:eastAsia="仿宋_GB2312" w:hAnsi="仿宋_GB2312" w:cs="仿宋_GB2312" w:hint="eastAsia"/>
          <w:color w:val="313131"/>
          <w:sz w:val="32"/>
          <w:szCs w:val="32"/>
        </w:rPr>
        <w:t>行测</w:t>
      </w:r>
      <w:proofErr w:type="gramEnd"/>
      <w:r>
        <w:rPr>
          <w:rFonts w:ascii="仿宋_GB2312" w:eastAsia="仿宋_GB2312" w:hAnsi="仿宋_GB2312" w:cs="仿宋_GB2312" w:hint="eastAsia"/>
          <w:color w:val="313131"/>
          <w:sz w:val="32"/>
          <w:szCs w:val="32"/>
        </w:rPr>
        <w:t>5%。</w:t>
      </w:r>
    </w:p>
    <w:p w:rsidR="00C50D45" w:rsidRDefault="00D2570B" w:rsidP="00C50D45">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color w:val="313131"/>
          <w:sz w:val="32"/>
          <w:szCs w:val="32"/>
        </w:rPr>
        <w:t>6.注意事项：</w:t>
      </w:r>
      <w:r w:rsidR="00C50D45" w:rsidRPr="00F46DF4">
        <w:rPr>
          <w:rFonts w:ascii="仿宋_GB2312" w:eastAsia="仿宋_GB2312" w:hAnsi="仿宋_GB2312" w:cs="仿宋_GB2312" w:hint="eastAsia"/>
          <w:sz w:val="32"/>
          <w:szCs w:val="32"/>
        </w:rPr>
        <w:t>注意事项：参加考试时，报考人员须携带本人有效居民身份证（与报名时一致），</w:t>
      </w:r>
      <w:r w:rsidR="00C50D45">
        <w:rPr>
          <w:rFonts w:ascii="仿宋_GB2312" w:eastAsia="仿宋_GB2312" w:hAnsi="仿宋_GB2312" w:cs="仿宋_GB2312" w:hint="eastAsia"/>
          <w:sz w:val="32"/>
          <w:szCs w:val="32"/>
        </w:rPr>
        <w:t>否则</w:t>
      </w:r>
      <w:r w:rsidR="00C50D45" w:rsidRPr="00F46DF4">
        <w:rPr>
          <w:rFonts w:ascii="仿宋_GB2312" w:eastAsia="仿宋_GB2312" w:hAnsi="仿宋_GB2312" w:cs="仿宋_GB2312" w:hint="eastAsia"/>
          <w:sz w:val="32"/>
          <w:szCs w:val="32"/>
        </w:rPr>
        <w:t>不得参加考试。</w:t>
      </w:r>
    </w:p>
    <w:p w:rsidR="00D2570B" w:rsidRDefault="00D2570B" w:rsidP="00C50D45">
      <w:pPr>
        <w:ind w:firstLineChars="200" w:firstLine="640"/>
        <w:rPr>
          <w:rFonts w:ascii="仿宋_GB2312" w:eastAsia="仿宋_GB2312" w:hAnsi="仿宋_GB2312" w:cs="仿宋_GB2312"/>
          <w:color w:val="313131"/>
          <w:sz w:val="32"/>
          <w:szCs w:val="32"/>
        </w:rPr>
      </w:pPr>
      <w:r>
        <w:rPr>
          <w:rFonts w:ascii="仿宋_GB2312" w:eastAsia="仿宋_GB2312" w:hAnsi="仿宋_GB2312" w:cs="仿宋_GB2312" w:hint="eastAsia"/>
          <w:color w:val="313131"/>
          <w:sz w:val="32"/>
          <w:szCs w:val="32"/>
        </w:rPr>
        <w:t>7.笔试成绩合格者，方有资格参加面试，笔试满分100分。淘汰率为10%（四舍五入后取整数）。笔试成绩合格者按照笔试成绩从高到低顺序，参加面试人数与招聘人数5:1比例确定进入面试环节人员，不足5:1比例时，按实际人员面试。如遇最后一名同分的人员，则并列进入面试。</w:t>
      </w:r>
    </w:p>
    <w:p w:rsidR="00D2570B" w:rsidRDefault="00D2570B">
      <w:pPr>
        <w:ind w:firstLineChars="200" w:firstLine="640"/>
        <w:rPr>
          <w:rFonts w:ascii="仿宋_GB2312" w:eastAsia="仿宋_GB2312" w:hAnsi="仿宋_GB2312" w:cs="仿宋_GB2312"/>
          <w:color w:val="313131"/>
          <w:sz w:val="32"/>
          <w:szCs w:val="32"/>
        </w:rPr>
      </w:pPr>
      <w:r>
        <w:rPr>
          <w:rFonts w:ascii="仿宋_GB2312" w:eastAsia="仿宋_GB2312" w:hAnsi="仿宋_GB2312" w:cs="仿宋_GB2312" w:hint="eastAsia"/>
          <w:color w:val="313131"/>
          <w:sz w:val="32"/>
          <w:szCs w:val="32"/>
        </w:rPr>
        <w:t>（四）面试</w:t>
      </w:r>
      <w:r>
        <w:rPr>
          <w:rFonts w:ascii="仿宋_GB2312" w:eastAsia="仿宋_GB2312" w:hAnsi="仿宋_GB2312" w:cs="仿宋_GB2312" w:hint="eastAsia"/>
          <w:color w:val="313131"/>
          <w:sz w:val="32"/>
          <w:szCs w:val="32"/>
        </w:rPr>
        <w:tab/>
      </w:r>
    </w:p>
    <w:p w:rsidR="00D2570B" w:rsidRDefault="00D2570B">
      <w:pPr>
        <w:ind w:firstLineChars="200" w:firstLine="640"/>
        <w:rPr>
          <w:rFonts w:ascii="仿宋_GB2312" w:eastAsia="仿宋_GB2312" w:hAnsi="仿宋_GB2312" w:cs="仿宋_GB2312"/>
          <w:color w:val="313131"/>
          <w:sz w:val="32"/>
          <w:szCs w:val="32"/>
        </w:rPr>
      </w:pPr>
      <w:r>
        <w:rPr>
          <w:rFonts w:ascii="仿宋_GB2312" w:eastAsia="仿宋_GB2312" w:hAnsi="仿宋_GB2312" w:cs="仿宋_GB2312" w:hint="eastAsia"/>
          <w:color w:val="313131"/>
          <w:sz w:val="32"/>
          <w:szCs w:val="32"/>
        </w:rPr>
        <w:t>1.面试时间：另行通知</w:t>
      </w:r>
    </w:p>
    <w:p w:rsidR="00D2570B" w:rsidRDefault="00D2570B">
      <w:pPr>
        <w:ind w:firstLineChars="200" w:firstLine="640"/>
        <w:rPr>
          <w:rFonts w:ascii="仿宋_GB2312" w:eastAsia="仿宋_GB2312" w:hAnsi="仿宋_GB2312" w:cs="仿宋_GB2312"/>
          <w:color w:val="313131"/>
          <w:sz w:val="32"/>
          <w:szCs w:val="32"/>
        </w:rPr>
      </w:pPr>
      <w:r>
        <w:rPr>
          <w:rFonts w:ascii="仿宋_GB2312" w:eastAsia="仿宋_GB2312" w:hAnsi="仿宋_GB2312" w:cs="仿宋_GB2312" w:hint="eastAsia"/>
          <w:color w:val="313131"/>
          <w:sz w:val="32"/>
          <w:szCs w:val="32"/>
        </w:rPr>
        <w:t>2.面试地点：另行通知</w:t>
      </w:r>
    </w:p>
    <w:p w:rsidR="00D2570B" w:rsidRDefault="00D2570B">
      <w:pPr>
        <w:ind w:firstLineChars="200" w:firstLine="640"/>
        <w:rPr>
          <w:rFonts w:ascii="仿宋_GB2312" w:eastAsia="仿宋_GB2312" w:hAnsi="仿宋_GB2312" w:cs="仿宋_GB2312"/>
          <w:color w:val="313131"/>
          <w:sz w:val="32"/>
          <w:szCs w:val="32"/>
        </w:rPr>
      </w:pPr>
      <w:r>
        <w:rPr>
          <w:rFonts w:ascii="仿宋_GB2312" w:eastAsia="仿宋_GB2312" w:hAnsi="仿宋_GB2312" w:cs="仿宋_GB2312" w:hint="eastAsia"/>
          <w:color w:val="313131"/>
          <w:sz w:val="32"/>
          <w:szCs w:val="32"/>
        </w:rPr>
        <w:t>3.面试重点考察考生的逻辑思维和综合分析能力、应变能力和心理素质、语言表达能力、英语听说能力及岗位匹配度等，面试实行百分制。</w:t>
      </w:r>
    </w:p>
    <w:p w:rsidR="00D2570B" w:rsidRDefault="00D2570B">
      <w:pPr>
        <w:ind w:firstLineChars="200" w:firstLine="640"/>
        <w:rPr>
          <w:rFonts w:ascii="仿宋_GB2312" w:eastAsia="仿宋_GB2312" w:hAnsi="仿宋_GB2312" w:cs="仿宋_GB2312"/>
          <w:color w:val="313131"/>
          <w:sz w:val="32"/>
          <w:szCs w:val="32"/>
        </w:rPr>
      </w:pPr>
      <w:r>
        <w:rPr>
          <w:rFonts w:ascii="仿宋_GB2312" w:eastAsia="仿宋_GB2312" w:hAnsi="仿宋_GB2312" w:cs="仿宋_GB2312" w:hint="eastAsia"/>
          <w:color w:val="313131"/>
          <w:sz w:val="32"/>
          <w:szCs w:val="32"/>
        </w:rPr>
        <w:t>4.综合成绩的计算方法为：笔试成绩、面试成绩各占50%（总成绩四舍五入后取小数点后2位）。</w:t>
      </w:r>
    </w:p>
    <w:p w:rsidR="00D2570B" w:rsidRDefault="00D2570B">
      <w:pPr>
        <w:ind w:firstLineChars="200" w:firstLine="640"/>
        <w:rPr>
          <w:rFonts w:ascii="仿宋_GB2312" w:eastAsia="仿宋_GB2312" w:hAnsi="仿宋_GB2312" w:cs="仿宋_GB2312"/>
          <w:color w:val="313131"/>
          <w:sz w:val="32"/>
          <w:szCs w:val="32"/>
        </w:rPr>
      </w:pPr>
      <w:r>
        <w:rPr>
          <w:rFonts w:ascii="仿宋_GB2312" w:eastAsia="仿宋_GB2312" w:hAnsi="仿宋_GB2312" w:cs="仿宋_GB2312" w:hint="eastAsia"/>
          <w:color w:val="313131"/>
          <w:sz w:val="32"/>
          <w:szCs w:val="32"/>
        </w:rPr>
        <w:t>（五）体检</w:t>
      </w:r>
    </w:p>
    <w:p w:rsidR="00D2570B" w:rsidRDefault="00D2570B">
      <w:pPr>
        <w:ind w:firstLineChars="200" w:firstLine="640"/>
        <w:rPr>
          <w:rFonts w:ascii="仿宋_GB2312" w:eastAsia="仿宋_GB2312" w:hAnsi="仿宋_GB2312" w:cs="仿宋_GB2312"/>
          <w:color w:val="313131"/>
          <w:sz w:val="32"/>
          <w:szCs w:val="32"/>
        </w:rPr>
      </w:pPr>
      <w:r>
        <w:rPr>
          <w:rFonts w:ascii="仿宋_GB2312" w:eastAsia="仿宋_GB2312" w:hAnsi="仿宋_GB2312" w:cs="仿宋_GB2312" w:hint="eastAsia"/>
          <w:color w:val="313131"/>
          <w:sz w:val="32"/>
          <w:szCs w:val="32"/>
        </w:rPr>
        <w:t>1.体检时间：另行通知</w:t>
      </w:r>
    </w:p>
    <w:p w:rsidR="00D2570B" w:rsidRDefault="00D2570B">
      <w:pPr>
        <w:ind w:firstLineChars="200" w:firstLine="640"/>
        <w:rPr>
          <w:rFonts w:ascii="仿宋_GB2312" w:eastAsia="仿宋_GB2312" w:hAnsi="仿宋_GB2312" w:cs="仿宋_GB2312"/>
          <w:color w:val="313131"/>
          <w:sz w:val="32"/>
          <w:szCs w:val="32"/>
        </w:rPr>
      </w:pPr>
      <w:r>
        <w:rPr>
          <w:rFonts w:ascii="仿宋_GB2312" w:eastAsia="仿宋_GB2312" w:hAnsi="仿宋_GB2312" w:cs="仿宋_GB2312" w:hint="eastAsia"/>
          <w:color w:val="313131"/>
          <w:sz w:val="32"/>
          <w:szCs w:val="32"/>
        </w:rPr>
        <w:t>2.体检地点：西宁（具体地点另行通知）</w:t>
      </w:r>
    </w:p>
    <w:p w:rsidR="00D2570B" w:rsidRDefault="00D2570B">
      <w:pPr>
        <w:ind w:firstLineChars="200" w:firstLine="640"/>
        <w:rPr>
          <w:rFonts w:ascii="仿宋_GB2312" w:eastAsia="仿宋_GB2312" w:hAnsi="仿宋_GB2312" w:cs="仿宋_GB2312"/>
          <w:color w:val="313131"/>
          <w:sz w:val="32"/>
          <w:szCs w:val="32"/>
        </w:rPr>
      </w:pPr>
      <w:r>
        <w:rPr>
          <w:rFonts w:ascii="仿宋_GB2312" w:eastAsia="仿宋_GB2312" w:hAnsi="仿宋_GB2312" w:cs="仿宋_GB2312" w:hint="eastAsia"/>
          <w:color w:val="313131"/>
          <w:sz w:val="32"/>
          <w:szCs w:val="32"/>
        </w:rPr>
        <w:t>3.根据应聘人员的综合成绩,按照招聘岗位和拟聘人员1：1</w:t>
      </w:r>
      <w:r>
        <w:rPr>
          <w:rFonts w:ascii="仿宋_GB2312" w:eastAsia="仿宋_GB2312" w:hAnsi="仿宋_GB2312" w:cs="仿宋_GB2312" w:hint="eastAsia"/>
          <w:color w:val="313131"/>
          <w:sz w:val="32"/>
          <w:szCs w:val="32"/>
        </w:rPr>
        <w:lastRenderedPageBreak/>
        <w:t>的比例，确定入职体检人员名单，体检参照“公务员录用体检通用标准”。体检</w:t>
      </w:r>
      <w:proofErr w:type="gramStart"/>
      <w:r>
        <w:rPr>
          <w:rFonts w:ascii="仿宋_GB2312" w:eastAsia="仿宋_GB2312" w:hAnsi="仿宋_GB2312" w:cs="仿宋_GB2312" w:hint="eastAsia"/>
          <w:color w:val="313131"/>
          <w:sz w:val="32"/>
          <w:szCs w:val="32"/>
        </w:rPr>
        <w:t>初次未</w:t>
      </w:r>
      <w:proofErr w:type="gramEnd"/>
      <w:r>
        <w:rPr>
          <w:rFonts w:ascii="仿宋_GB2312" w:eastAsia="仿宋_GB2312" w:hAnsi="仿宋_GB2312" w:cs="仿宋_GB2312" w:hint="eastAsia"/>
          <w:color w:val="313131"/>
          <w:sz w:val="32"/>
          <w:szCs w:val="32"/>
        </w:rPr>
        <w:t>通过者，可申请复检，复检仍不通过者，不进行后续环节。</w:t>
      </w:r>
    </w:p>
    <w:p w:rsidR="00D2570B" w:rsidRDefault="00D2570B">
      <w:pPr>
        <w:ind w:firstLineChars="200" w:firstLine="640"/>
        <w:rPr>
          <w:rFonts w:ascii="仿宋_GB2312" w:eastAsia="仿宋_GB2312" w:hAnsi="仿宋_GB2312" w:cs="仿宋_GB2312"/>
          <w:color w:val="313131"/>
          <w:sz w:val="32"/>
          <w:szCs w:val="32"/>
        </w:rPr>
      </w:pPr>
      <w:r>
        <w:rPr>
          <w:rFonts w:ascii="仿宋_GB2312" w:eastAsia="仿宋_GB2312" w:hAnsi="仿宋_GB2312" w:cs="仿宋_GB2312" w:hint="eastAsia"/>
          <w:color w:val="313131"/>
          <w:sz w:val="32"/>
          <w:szCs w:val="32"/>
        </w:rPr>
        <w:t>如遇体检不合格或个人放弃等情况造成岗位候选人空缺时，可按综合成绩由高到低的原则依次递补，或取消</w:t>
      </w:r>
      <w:proofErr w:type="gramStart"/>
      <w:r>
        <w:rPr>
          <w:rFonts w:ascii="仿宋_GB2312" w:eastAsia="仿宋_GB2312" w:hAnsi="仿宋_GB2312" w:cs="仿宋_GB2312" w:hint="eastAsia"/>
          <w:color w:val="313131"/>
          <w:sz w:val="32"/>
          <w:szCs w:val="32"/>
        </w:rPr>
        <w:t>该岗位</w:t>
      </w:r>
      <w:proofErr w:type="gramEnd"/>
      <w:r>
        <w:rPr>
          <w:rFonts w:ascii="仿宋_GB2312" w:eastAsia="仿宋_GB2312" w:hAnsi="仿宋_GB2312" w:cs="仿宋_GB2312" w:hint="eastAsia"/>
          <w:color w:val="313131"/>
          <w:sz w:val="32"/>
          <w:szCs w:val="32"/>
        </w:rPr>
        <w:t>的招聘。</w:t>
      </w:r>
    </w:p>
    <w:p w:rsidR="00D2570B" w:rsidRDefault="00D2570B">
      <w:pPr>
        <w:ind w:firstLineChars="200" w:firstLine="640"/>
        <w:rPr>
          <w:rFonts w:ascii="仿宋_GB2312" w:eastAsia="仿宋_GB2312" w:hAnsi="仿宋_GB2312" w:cs="仿宋_GB2312"/>
          <w:color w:val="313131"/>
          <w:sz w:val="32"/>
          <w:szCs w:val="32"/>
        </w:rPr>
      </w:pPr>
      <w:r>
        <w:rPr>
          <w:rFonts w:ascii="仿宋_GB2312" w:eastAsia="仿宋_GB2312" w:hAnsi="仿宋_GB2312" w:cs="仿宋_GB2312" w:hint="eastAsia"/>
          <w:color w:val="313131"/>
          <w:sz w:val="32"/>
          <w:szCs w:val="32"/>
        </w:rPr>
        <w:t>（六）公示</w:t>
      </w:r>
    </w:p>
    <w:p w:rsidR="00D2570B" w:rsidRDefault="00D2570B">
      <w:pPr>
        <w:ind w:firstLineChars="200" w:firstLine="640"/>
        <w:rPr>
          <w:rFonts w:ascii="仿宋_GB2312" w:eastAsia="仿宋_GB2312" w:hAnsi="仿宋_GB2312" w:cs="仿宋_GB2312"/>
          <w:color w:val="313131"/>
          <w:sz w:val="32"/>
          <w:szCs w:val="32"/>
        </w:rPr>
      </w:pPr>
      <w:r>
        <w:rPr>
          <w:rFonts w:ascii="仿宋_GB2312" w:eastAsia="仿宋_GB2312" w:hAnsi="仿宋_GB2312" w:cs="仿宋_GB2312" w:hint="eastAsia"/>
          <w:color w:val="313131"/>
          <w:sz w:val="32"/>
          <w:szCs w:val="32"/>
        </w:rPr>
        <w:t>拟聘人员信息将发布在民航青海空管分</w:t>
      </w:r>
      <w:proofErr w:type="gramStart"/>
      <w:r>
        <w:rPr>
          <w:rFonts w:ascii="仿宋_GB2312" w:eastAsia="仿宋_GB2312" w:hAnsi="仿宋_GB2312" w:cs="仿宋_GB2312" w:hint="eastAsia"/>
          <w:color w:val="313131"/>
          <w:sz w:val="32"/>
          <w:szCs w:val="32"/>
        </w:rPr>
        <w:t>局内网</w:t>
      </w:r>
      <w:proofErr w:type="gramEnd"/>
      <w:r>
        <w:rPr>
          <w:rFonts w:ascii="仿宋_GB2312" w:eastAsia="仿宋_GB2312" w:hAnsi="仿宋_GB2312" w:cs="仿宋_GB2312" w:hint="eastAsia"/>
          <w:color w:val="313131"/>
          <w:sz w:val="32"/>
          <w:szCs w:val="32"/>
        </w:rPr>
        <w:t>和“中国民航人才网”进行公示，公示期为7个工作日。</w:t>
      </w:r>
    </w:p>
    <w:p w:rsidR="00D2570B" w:rsidRDefault="00D2570B">
      <w:pPr>
        <w:ind w:firstLineChars="200" w:firstLine="640"/>
        <w:rPr>
          <w:rFonts w:ascii="仿宋_GB2312" w:eastAsia="仿宋_GB2312" w:hAnsi="仿宋_GB2312" w:cs="仿宋_GB2312"/>
          <w:color w:val="313131"/>
          <w:sz w:val="32"/>
          <w:szCs w:val="32"/>
        </w:rPr>
      </w:pPr>
      <w:r>
        <w:rPr>
          <w:rFonts w:ascii="仿宋_GB2312" w:eastAsia="仿宋_GB2312" w:hAnsi="仿宋_GB2312" w:cs="仿宋_GB2312" w:hint="eastAsia"/>
          <w:color w:val="313131"/>
          <w:sz w:val="32"/>
          <w:szCs w:val="32"/>
        </w:rPr>
        <w:t>（七）聘用</w:t>
      </w:r>
    </w:p>
    <w:p w:rsidR="00D2570B" w:rsidRDefault="00D2570B">
      <w:pPr>
        <w:ind w:firstLineChars="200" w:firstLine="640"/>
        <w:rPr>
          <w:rFonts w:ascii="仿宋_GB2312" w:eastAsia="仿宋_GB2312" w:hAnsi="仿宋_GB2312" w:cs="仿宋_GB2312"/>
          <w:color w:val="313131"/>
          <w:sz w:val="32"/>
          <w:szCs w:val="32"/>
        </w:rPr>
      </w:pPr>
      <w:r>
        <w:rPr>
          <w:rFonts w:ascii="仿宋_GB2312" w:eastAsia="仿宋_GB2312" w:hAnsi="仿宋_GB2312" w:cs="仿宋_GB2312" w:hint="eastAsia"/>
          <w:color w:val="313131"/>
          <w:sz w:val="32"/>
          <w:szCs w:val="32"/>
        </w:rPr>
        <w:t>经公示无异议的，与拟聘用人员签订三方协议。正式报到上岗，且顺利取得毕业证书、学位证书、就业报到证、英语成绩单等必要证书后，分局与聘用人员签订劳动合同。</w:t>
      </w:r>
    </w:p>
    <w:p w:rsidR="00D2570B" w:rsidRDefault="00D2570B">
      <w:pPr>
        <w:jc w:val="left"/>
        <w:rPr>
          <w:rFonts w:ascii="楷体" w:eastAsia="楷体" w:hAnsi="楷体" w:cs="楷体"/>
          <w:b/>
          <w:bCs/>
          <w:color w:val="313131"/>
          <w:sz w:val="32"/>
          <w:szCs w:val="32"/>
        </w:rPr>
      </w:pPr>
      <w:r>
        <w:rPr>
          <w:rFonts w:ascii="楷体" w:eastAsia="楷体" w:hAnsi="楷体" w:cs="楷体" w:hint="eastAsia"/>
          <w:color w:val="313131"/>
          <w:sz w:val="32"/>
          <w:szCs w:val="32"/>
        </w:rPr>
        <w:t>四、注意事项</w:t>
      </w:r>
    </w:p>
    <w:p w:rsidR="00D2570B" w:rsidRDefault="00D2570B">
      <w:pPr>
        <w:ind w:firstLineChars="200" w:firstLine="640"/>
        <w:rPr>
          <w:rFonts w:ascii="仿宋_GB2312" w:eastAsia="仿宋_GB2312" w:hAnsi="仿宋_GB2312" w:cs="仿宋_GB2312"/>
          <w:color w:val="313131"/>
          <w:sz w:val="32"/>
          <w:szCs w:val="32"/>
        </w:rPr>
      </w:pPr>
      <w:r>
        <w:rPr>
          <w:rFonts w:ascii="仿宋_GB2312" w:eastAsia="仿宋_GB2312" w:hAnsi="仿宋_GB2312" w:cs="仿宋_GB2312" w:hint="eastAsia"/>
          <w:color w:val="313131"/>
          <w:sz w:val="32"/>
          <w:szCs w:val="32"/>
        </w:rPr>
        <w:t>（一）考生如未按规定参加招聘工作各环节，视为自动弃权。</w:t>
      </w:r>
    </w:p>
    <w:p w:rsidR="00D2570B" w:rsidRDefault="00D2570B">
      <w:pPr>
        <w:ind w:firstLineChars="200" w:firstLine="640"/>
        <w:rPr>
          <w:rFonts w:ascii="仿宋_GB2312" w:eastAsia="仿宋_GB2312" w:hAnsi="仿宋_GB2312" w:cs="仿宋_GB2312"/>
          <w:color w:val="313131"/>
          <w:sz w:val="32"/>
          <w:szCs w:val="32"/>
        </w:rPr>
      </w:pPr>
      <w:r>
        <w:rPr>
          <w:rFonts w:ascii="仿宋_GB2312" w:eastAsia="仿宋_GB2312" w:hAnsi="仿宋_GB2312" w:cs="仿宋_GB2312" w:hint="eastAsia"/>
          <w:color w:val="313131"/>
          <w:sz w:val="32"/>
          <w:szCs w:val="32"/>
        </w:rPr>
        <w:t>（二）资格审查贯穿招聘全过程，在任何环节发现考生违反招聘规定，伪造、变造有关证件、材料、信息，骗取考试资格或有舞弊行为的，一经查实即取消考试及聘用资格。</w:t>
      </w:r>
    </w:p>
    <w:p w:rsidR="00D2570B" w:rsidRDefault="00D2570B">
      <w:pPr>
        <w:ind w:firstLineChars="200" w:firstLine="640"/>
        <w:rPr>
          <w:rFonts w:ascii="仿宋_GB2312" w:eastAsia="仿宋_GB2312" w:hAnsi="仿宋_GB2312" w:cs="仿宋_GB2312"/>
          <w:color w:val="313131"/>
          <w:sz w:val="32"/>
          <w:szCs w:val="32"/>
        </w:rPr>
      </w:pPr>
      <w:r>
        <w:rPr>
          <w:rFonts w:ascii="仿宋_GB2312" w:eastAsia="仿宋_GB2312" w:hAnsi="仿宋_GB2312" w:cs="仿宋_GB2312" w:hint="eastAsia"/>
          <w:color w:val="313131"/>
          <w:sz w:val="32"/>
          <w:szCs w:val="32"/>
        </w:rPr>
        <w:t>（三）对未通过资格审查或面试的应聘人员，不再单独通知。</w:t>
      </w:r>
    </w:p>
    <w:p w:rsidR="00D2570B" w:rsidRDefault="00D2570B">
      <w:pPr>
        <w:ind w:firstLineChars="200" w:firstLine="640"/>
        <w:rPr>
          <w:rFonts w:ascii="仿宋_GB2312" w:eastAsia="仿宋_GB2312" w:hAnsi="仿宋_GB2312" w:cs="仿宋_GB2312"/>
          <w:color w:val="313131"/>
          <w:sz w:val="32"/>
          <w:szCs w:val="32"/>
        </w:rPr>
      </w:pPr>
      <w:r>
        <w:rPr>
          <w:rFonts w:ascii="仿宋_GB2312" w:eastAsia="仿宋_GB2312" w:hAnsi="仿宋_GB2312" w:cs="仿宋_GB2312" w:hint="eastAsia"/>
          <w:color w:val="313131"/>
          <w:sz w:val="32"/>
          <w:szCs w:val="32"/>
        </w:rPr>
        <w:t>（四）请考生保持网上报名平台中所留通讯方式畅通，注意关注邮件及电话通知。因通信无效，带来的后果由考生承担。</w:t>
      </w:r>
    </w:p>
    <w:p w:rsidR="00D2570B" w:rsidRDefault="00D2570B">
      <w:pPr>
        <w:ind w:firstLineChars="200" w:firstLine="640"/>
        <w:rPr>
          <w:rFonts w:ascii="仿宋_GB2312" w:eastAsia="仿宋_GB2312" w:hAnsi="仿宋_GB2312" w:cs="仿宋_GB2312"/>
          <w:color w:val="313131"/>
          <w:sz w:val="32"/>
          <w:szCs w:val="32"/>
        </w:rPr>
      </w:pPr>
      <w:r>
        <w:rPr>
          <w:rFonts w:ascii="仿宋_GB2312" w:eastAsia="仿宋_GB2312" w:hAnsi="仿宋_GB2312" w:cs="仿宋_GB2312" w:hint="eastAsia"/>
          <w:color w:val="313131"/>
          <w:sz w:val="32"/>
          <w:szCs w:val="32"/>
        </w:rPr>
        <w:t>联系电话：0971-8580562</w:t>
      </w:r>
    </w:p>
    <w:p w:rsidR="00D2570B" w:rsidRDefault="00D2570B">
      <w:pPr>
        <w:jc w:val="left"/>
        <w:rPr>
          <w:rFonts w:ascii="仿宋" w:eastAsia="仿宋" w:hAnsi="仿宋" w:cs="仿宋"/>
          <w:sz w:val="30"/>
          <w:szCs w:val="30"/>
        </w:rPr>
      </w:pPr>
    </w:p>
    <w:p w:rsidR="00D2570B" w:rsidRDefault="00D2570B">
      <w:pPr>
        <w:ind w:firstLineChars="1600" w:firstLine="4800"/>
        <w:jc w:val="right"/>
        <w:rPr>
          <w:rFonts w:ascii="仿宋" w:eastAsia="仿宋" w:hAnsi="仿宋" w:cs="仿宋"/>
          <w:sz w:val="30"/>
          <w:szCs w:val="30"/>
        </w:rPr>
      </w:pPr>
      <w:r>
        <w:rPr>
          <w:rFonts w:ascii="仿宋" w:eastAsia="仿宋" w:hAnsi="仿宋" w:cs="仿宋" w:hint="eastAsia"/>
          <w:sz w:val="30"/>
          <w:szCs w:val="30"/>
        </w:rPr>
        <w:lastRenderedPageBreak/>
        <w:t>民航青海空管分局</w:t>
      </w:r>
    </w:p>
    <w:p w:rsidR="00D2570B" w:rsidRDefault="00D2570B">
      <w:pPr>
        <w:ind w:firstLineChars="1600" w:firstLine="4800"/>
        <w:jc w:val="right"/>
        <w:rPr>
          <w:rFonts w:ascii="仿宋" w:eastAsia="仿宋" w:hAnsi="仿宋" w:cs="仿宋"/>
          <w:sz w:val="30"/>
          <w:szCs w:val="30"/>
        </w:rPr>
      </w:pPr>
      <w:r>
        <w:rPr>
          <w:rFonts w:ascii="仿宋" w:eastAsia="仿宋" w:hAnsi="仿宋" w:cs="仿宋" w:hint="eastAsia"/>
          <w:sz w:val="30"/>
          <w:szCs w:val="30"/>
        </w:rPr>
        <w:t>2023年</w:t>
      </w:r>
      <w:r w:rsidR="005D3C5D">
        <w:rPr>
          <w:rFonts w:ascii="仿宋" w:eastAsia="仿宋" w:hAnsi="仿宋" w:cs="仿宋" w:hint="eastAsia"/>
          <w:sz w:val="30"/>
          <w:szCs w:val="30"/>
        </w:rPr>
        <w:t>4</w:t>
      </w:r>
      <w:r>
        <w:rPr>
          <w:rFonts w:ascii="仿宋" w:eastAsia="仿宋" w:hAnsi="仿宋" w:cs="仿宋" w:hint="eastAsia"/>
          <w:sz w:val="30"/>
          <w:szCs w:val="30"/>
        </w:rPr>
        <w:t>月</w:t>
      </w:r>
      <w:r w:rsidR="005D3C5D">
        <w:rPr>
          <w:rFonts w:ascii="仿宋" w:eastAsia="仿宋" w:hAnsi="仿宋" w:cs="仿宋" w:hint="eastAsia"/>
          <w:sz w:val="30"/>
          <w:szCs w:val="30"/>
        </w:rPr>
        <w:t>1</w:t>
      </w:r>
      <w:r w:rsidR="007B5CEF">
        <w:rPr>
          <w:rFonts w:ascii="仿宋" w:eastAsia="仿宋" w:hAnsi="仿宋" w:cs="仿宋" w:hint="eastAsia"/>
          <w:sz w:val="30"/>
          <w:szCs w:val="30"/>
        </w:rPr>
        <w:t>2</w:t>
      </w:r>
      <w:bookmarkStart w:id="0" w:name="_GoBack"/>
      <w:bookmarkEnd w:id="0"/>
      <w:r>
        <w:rPr>
          <w:rFonts w:ascii="仿宋" w:eastAsia="仿宋" w:hAnsi="仿宋" w:cs="仿宋" w:hint="eastAsia"/>
          <w:sz w:val="30"/>
          <w:szCs w:val="30"/>
        </w:rPr>
        <w:t>日</w:t>
      </w:r>
    </w:p>
    <w:p w:rsidR="00D2570B" w:rsidRDefault="00D2570B">
      <w:pPr>
        <w:ind w:firstLineChars="1600" w:firstLine="4800"/>
        <w:jc w:val="right"/>
        <w:rPr>
          <w:rFonts w:ascii="仿宋" w:eastAsia="仿宋" w:hAnsi="仿宋" w:cs="仿宋"/>
          <w:sz w:val="30"/>
          <w:szCs w:val="30"/>
        </w:rPr>
      </w:pPr>
    </w:p>
    <w:p w:rsidR="00D2570B" w:rsidRDefault="00D2570B">
      <w:pPr>
        <w:ind w:firstLineChars="1600" w:firstLine="4800"/>
        <w:jc w:val="right"/>
        <w:rPr>
          <w:rFonts w:ascii="仿宋" w:eastAsia="仿宋" w:hAnsi="仿宋" w:cs="仿宋"/>
          <w:sz w:val="30"/>
          <w:szCs w:val="30"/>
        </w:rPr>
      </w:pPr>
    </w:p>
    <w:p w:rsidR="00D2570B" w:rsidRDefault="00D2570B">
      <w:pPr>
        <w:ind w:firstLineChars="1600" w:firstLine="4800"/>
        <w:jc w:val="right"/>
        <w:rPr>
          <w:rFonts w:ascii="仿宋" w:eastAsia="仿宋" w:hAnsi="仿宋" w:cs="仿宋"/>
          <w:sz w:val="30"/>
          <w:szCs w:val="30"/>
        </w:rPr>
      </w:pPr>
    </w:p>
    <w:p w:rsidR="00D2570B" w:rsidRDefault="00D2570B">
      <w:pPr>
        <w:ind w:firstLineChars="1600" w:firstLine="4800"/>
        <w:jc w:val="right"/>
        <w:rPr>
          <w:rFonts w:ascii="仿宋" w:eastAsia="仿宋" w:hAnsi="仿宋" w:cs="仿宋"/>
          <w:sz w:val="30"/>
          <w:szCs w:val="30"/>
        </w:rPr>
      </w:pPr>
    </w:p>
    <w:p w:rsidR="00D2570B" w:rsidRDefault="00D2570B">
      <w:pPr>
        <w:ind w:firstLineChars="1600" w:firstLine="4800"/>
        <w:jc w:val="right"/>
        <w:rPr>
          <w:rFonts w:ascii="仿宋" w:eastAsia="仿宋" w:hAnsi="仿宋" w:cs="仿宋"/>
          <w:sz w:val="30"/>
          <w:szCs w:val="30"/>
        </w:rPr>
      </w:pPr>
    </w:p>
    <w:p w:rsidR="00D2570B" w:rsidRDefault="00D2570B">
      <w:pPr>
        <w:ind w:firstLineChars="1600" w:firstLine="4800"/>
        <w:jc w:val="right"/>
        <w:rPr>
          <w:rFonts w:ascii="仿宋" w:eastAsia="仿宋" w:hAnsi="仿宋" w:cs="仿宋"/>
          <w:sz w:val="30"/>
          <w:szCs w:val="30"/>
        </w:rPr>
      </w:pPr>
    </w:p>
    <w:p w:rsidR="00D2570B" w:rsidRDefault="00D2570B">
      <w:pPr>
        <w:ind w:firstLineChars="1600" w:firstLine="4800"/>
        <w:jc w:val="right"/>
        <w:rPr>
          <w:rFonts w:ascii="仿宋" w:eastAsia="仿宋" w:hAnsi="仿宋" w:cs="仿宋"/>
          <w:sz w:val="30"/>
          <w:szCs w:val="30"/>
        </w:rPr>
      </w:pPr>
    </w:p>
    <w:p w:rsidR="00D2570B" w:rsidRDefault="00D2570B">
      <w:pPr>
        <w:ind w:firstLineChars="1600" w:firstLine="4800"/>
        <w:jc w:val="right"/>
        <w:rPr>
          <w:rFonts w:ascii="仿宋" w:eastAsia="仿宋" w:hAnsi="仿宋" w:cs="仿宋"/>
          <w:sz w:val="30"/>
          <w:szCs w:val="30"/>
        </w:rPr>
      </w:pPr>
    </w:p>
    <w:p w:rsidR="00D2570B" w:rsidRDefault="00D2570B">
      <w:pPr>
        <w:ind w:firstLineChars="1600" w:firstLine="4800"/>
        <w:jc w:val="right"/>
        <w:rPr>
          <w:rFonts w:ascii="仿宋" w:eastAsia="仿宋" w:hAnsi="仿宋" w:cs="仿宋"/>
          <w:sz w:val="30"/>
          <w:szCs w:val="30"/>
        </w:rPr>
      </w:pPr>
    </w:p>
    <w:p w:rsidR="00D2570B" w:rsidRDefault="00D2570B">
      <w:pPr>
        <w:ind w:firstLineChars="1600" w:firstLine="4800"/>
        <w:jc w:val="right"/>
        <w:rPr>
          <w:rFonts w:ascii="仿宋" w:eastAsia="仿宋" w:hAnsi="仿宋" w:cs="仿宋"/>
          <w:sz w:val="30"/>
          <w:szCs w:val="30"/>
        </w:rPr>
      </w:pPr>
    </w:p>
    <w:p w:rsidR="00D2570B" w:rsidRDefault="00D2570B">
      <w:pPr>
        <w:ind w:firstLineChars="1600" w:firstLine="4800"/>
        <w:jc w:val="right"/>
        <w:rPr>
          <w:rFonts w:ascii="仿宋" w:eastAsia="仿宋" w:hAnsi="仿宋" w:cs="仿宋"/>
          <w:sz w:val="30"/>
          <w:szCs w:val="30"/>
        </w:rPr>
      </w:pPr>
    </w:p>
    <w:p w:rsidR="00D2570B" w:rsidRDefault="00D2570B">
      <w:pPr>
        <w:ind w:firstLineChars="1600" w:firstLine="4800"/>
        <w:jc w:val="right"/>
        <w:rPr>
          <w:rFonts w:ascii="仿宋" w:eastAsia="仿宋" w:hAnsi="仿宋" w:cs="仿宋"/>
          <w:sz w:val="30"/>
          <w:szCs w:val="30"/>
        </w:rPr>
      </w:pPr>
    </w:p>
    <w:p w:rsidR="00D2570B" w:rsidRDefault="00D2570B">
      <w:pPr>
        <w:ind w:firstLineChars="1600" w:firstLine="4800"/>
        <w:jc w:val="right"/>
        <w:rPr>
          <w:rFonts w:ascii="仿宋" w:eastAsia="仿宋" w:hAnsi="仿宋" w:cs="仿宋"/>
          <w:sz w:val="30"/>
          <w:szCs w:val="30"/>
        </w:rPr>
      </w:pPr>
    </w:p>
    <w:p w:rsidR="00D2570B" w:rsidRDefault="00D2570B">
      <w:pPr>
        <w:ind w:firstLineChars="1600" w:firstLine="4800"/>
        <w:jc w:val="right"/>
        <w:rPr>
          <w:rFonts w:ascii="仿宋" w:eastAsia="仿宋" w:hAnsi="仿宋" w:cs="仿宋"/>
          <w:sz w:val="30"/>
          <w:szCs w:val="30"/>
        </w:rPr>
      </w:pPr>
    </w:p>
    <w:p w:rsidR="00D2570B" w:rsidRDefault="00D2570B" w:rsidP="00D2570B">
      <w:pPr>
        <w:spacing w:line="360" w:lineRule="auto"/>
        <w:rPr>
          <w:rFonts w:ascii="仿宋_GB2312" w:eastAsia="仿宋_GB2312"/>
          <w:sz w:val="32"/>
          <w:szCs w:val="32"/>
        </w:rPr>
      </w:pPr>
      <w:r>
        <w:rPr>
          <w:rFonts w:ascii="仿宋_GB2312" w:eastAsia="仿宋_GB2312" w:hint="eastAsia"/>
          <w:sz w:val="32"/>
          <w:szCs w:val="32"/>
        </w:rPr>
        <w:t>附件：</w:t>
      </w:r>
    </w:p>
    <w:p w:rsidR="00D2570B" w:rsidRDefault="00D2570B" w:rsidP="00D2570B">
      <w:pPr>
        <w:spacing w:line="360" w:lineRule="auto"/>
        <w:jc w:val="center"/>
        <w:rPr>
          <w:rFonts w:ascii="小标宋" w:eastAsia="小标宋" w:hAnsi="小标宋" w:cs="小标宋"/>
          <w:sz w:val="28"/>
          <w:szCs w:val="28"/>
        </w:rPr>
      </w:pPr>
      <w:r>
        <w:rPr>
          <w:rFonts w:ascii="小标宋" w:eastAsia="小标宋" w:hAnsi="小标宋" w:cs="小标宋" w:hint="eastAsia"/>
          <w:sz w:val="28"/>
          <w:szCs w:val="28"/>
        </w:rPr>
        <w:t>民航青海空管分局2023年招聘报名登记表</w:t>
      </w:r>
    </w:p>
    <w:tbl>
      <w:tblPr>
        <w:tblW w:w="0" w:type="auto"/>
        <w:tblLayout w:type="fixed"/>
        <w:tblLook w:val="0000" w:firstRow="0" w:lastRow="0" w:firstColumn="0" w:lastColumn="0" w:noHBand="0" w:noVBand="0"/>
      </w:tblPr>
      <w:tblGrid>
        <w:gridCol w:w="1078"/>
        <w:gridCol w:w="729"/>
        <w:gridCol w:w="204"/>
        <w:gridCol w:w="775"/>
        <w:gridCol w:w="260"/>
        <w:gridCol w:w="926"/>
        <w:gridCol w:w="829"/>
        <w:gridCol w:w="301"/>
        <w:gridCol w:w="885"/>
        <w:gridCol w:w="1260"/>
        <w:gridCol w:w="283"/>
        <w:gridCol w:w="1117"/>
      </w:tblGrid>
      <w:tr w:rsidR="00D2570B" w:rsidTr="00D2570B">
        <w:trPr>
          <w:trHeight w:val="285"/>
        </w:trPr>
        <w:tc>
          <w:tcPr>
            <w:tcW w:w="8647" w:type="dxa"/>
            <w:gridSpan w:val="12"/>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 w:val="20"/>
              </w:rPr>
            </w:pPr>
            <w:r>
              <w:rPr>
                <w:rFonts w:ascii="仿宋_GB2312" w:eastAsia="仿宋_GB2312" w:hAnsi="仿宋_GB2312" w:cs="仿宋_GB2312" w:hint="eastAsia"/>
                <w:color w:val="000000"/>
                <w:sz w:val="20"/>
              </w:rPr>
              <w:t>报考岗位：□通信导航监视岗位       □气象预报（观测）岗位</w:t>
            </w:r>
          </w:p>
          <w:p w:rsidR="00D2570B" w:rsidRDefault="00D2570B" w:rsidP="00D2570B">
            <w:pPr>
              <w:autoSpaceDN w:val="0"/>
              <w:jc w:val="center"/>
              <w:textAlignment w:val="center"/>
              <w:rPr>
                <w:rFonts w:ascii="宋体" w:hAnsi="宋体"/>
                <w:color w:val="000000"/>
                <w:sz w:val="20"/>
              </w:rPr>
            </w:pPr>
            <w:r>
              <w:rPr>
                <w:rFonts w:ascii="仿宋_GB2312" w:eastAsia="仿宋_GB2312" w:hAnsi="仿宋_GB2312" w:cs="仿宋_GB2312" w:hint="eastAsia"/>
                <w:color w:val="000000"/>
                <w:sz w:val="20"/>
              </w:rPr>
              <w:t xml:space="preserve">     □管制“+1”</w:t>
            </w:r>
          </w:p>
        </w:tc>
      </w:tr>
      <w:tr w:rsidR="00D2570B" w:rsidTr="00D2570B">
        <w:trPr>
          <w:trHeight w:val="285"/>
        </w:trPr>
        <w:tc>
          <w:tcPr>
            <w:tcW w:w="1078" w:type="dxa"/>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姓名</w:t>
            </w:r>
          </w:p>
        </w:tc>
        <w:tc>
          <w:tcPr>
            <w:tcW w:w="729" w:type="dxa"/>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p>
        </w:tc>
        <w:tc>
          <w:tcPr>
            <w:tcW w:w="978" w:type="dxa"/>
            <w:gridSpan w:val="2"/>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性别</w:t>
            </w:r>
          </w:p>
        </w:tc>
        <w:tc>
          <w:tcPr>
            <w:tcW w:w="1186" w:type="dxa"/>
            <w:gridSpan w:val="2"/>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p>
        </w:tc>
        <w:tc>
          <w:tcPr>
            <w:tcW w:w="1130" w:type="dxa"/>
            <w:gridSpan w:val="2"/>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出生年月</w:t>
            </w:r>
          </w:p>
        </w:tc>
        <w:tc>
          <w:tcPr>
            <w:tcW w:w="2145" w:type="dxa"/>
            <w:gridSpan w:val="2"/>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p>
        </w:tc>
        <w:tc>
          <w:tcPr>
            <w:tcW w:w="1399" w:type="dxa"/>
            <w:gridSpan w:val="2"/>
            <w:vMerge w:val="restart"/>
            <w:tcBorders>
              <w:top w:val="single" w:sz="4" w:space="0" w:color="000000"/>
              <w:left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彩色照片</w:t>
            </w:r>
          </w:p>
        </w:tc>
      </w:tr>
      <w:tr w:rsidR="00D2570B" w:rsidTr="00D2570B">
        <w:trPr>
          <w:trHeight w:val="285"/>
        </w:trPr>
        <w:tc>
          <w:tcPr>
            <w:tcW w:w="1078" w:type="dxa"/>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民族</w:t>
            </w:r>
          </w:p>
        </w:tc>
        <w:tc>
          <w:tcPr>
            <w:tcW w:w="729" w:type="dxa"/>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p>
        </w:tc>
        <w:tc>
          <w:tcPr>
            <w:tcW w:w="978" w:type="dxa"/>
            <w:gridSpan w:val="2"/>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籍贯</w:t>
            </w:r>
          </w:p>
        </w:tc>
        <w:tc>
          <w:tcPr>
            <w:tcW w:w="1186" w:type="dxa"/>
            <w:gridSpan w:val="2"/>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p>
        </w:tc>
        <w:tc>
          <w:tcPr>
            <w:tcW w:w="1130" w:type="dxa"/>
            <w:gridSpan w:val="2"/>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生源地</w:t>
            </w:r>
          </w:p>
        </w:tc>
        <w:tc>
          <w:tcPr>
            <w:tcW w:w="2145" w:type="dxa"/>
            <w:gridSpan w:val="2"/>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p>
        </w:tc>
        <w:tc>
          <w:tcPr>
            <w:tcW w:w="1399" w:type="dxa"/>
            <w:gridSpan w:val="2"/>
            <w:vMerge/>
            <w:tcBorders>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p>
        </w:tc>
      </w:tr>
      <w:tr w:rsidR="00D2570B" w:rsidTr="00D2570B">
        <w:trPr>
          <w:trHeight w:val="285"/>
        </w:trPr>
        <w:tc>
          <w:tcPr>
            <w:tcW w:w="1078" w:type="dxa"/>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毕业院校</w:t>
            </w:r>
          </w:p>
        </w:tc>
        <w:tc>
          <w:tcPr>
            <w:tcW w:w="2894" w:type="dxa"/>
            <w:gridSpan w:val="5"/>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p>
        </w:tc>
        <w:tc>
          <w:tcPr>
            <w:tcW w:w="1129" w:type="dxa"/>
            <w:gridSpan w:val="2"/>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学制</w:t>
            </w:r>
          </w:p>
        </w:tc>
        <w:tc>
          <w:tcPr>
            <w:tcW w:w="2145" w:type="dxa"/>
            <w:gridSpan w:val="2"/>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p>
        </w:tc>
        <w:tc>
          <w:tcPr>
            <w:tcW w:w="1400" w:type="dxa"/>
            <w:gridSpan w:val="2"/>
            <w:vMerge w:val="restart"/>
            <w:tcBorders>
              <w:top w:val="single" w:sz="4" w:space="0" w:color="000000"/>
              <w:left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粘贴处</w:t>
            </w:r>
          </w:p>
        </w:tc>
      </w:tr>
      <w:tr w:rsidR="00D2570B" w:rsidTr="00D2570B">
        <w:trPr>
          <w:trHeight w:val="285"/>
        </w:trPr>
        <w:tc>
          <w:tcPr>
            <w:tcW w:w="1078" w:type="dxa"/>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毕业专业</w:t>
            </w:r>
          </w:p>
        </w:tc>
        <w:tc>
          <w:tcPr>
            <w:tcW w:w="2894" w:type="dxa"/>
            <w:gridSpan w:val="5"/>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p>
        </w:tc>
        <w:tc>
          <w:tcPr>
            <w:tcW w:w="1129" w:type="dxa"/>
            <w:gridSpan w:val="2"/>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学位</w:t>
            </w:r>
          </w:p>
        </w:tc>
        <w:tc>
          <w:tcPr>
            <w:tcW w:w="2145" w:type="dxa"/>
            <w:gridSpan w:val="2"/>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p>
        </w:tc>
        <w:tc>
          <w:tcPr>
            <w:tcW w:w="1400" w:type="dxa"/>
            <w:gridSpan w:val="2"/>
            <w:vMerge/>
            <w:tcBorders>
              <w:left w:val="single" w:sz="4" w:space="0" w:color="000000"/>
              <w:bottom w:val="single" w:sz="4" w:space="0" w:color="000000"/>
              <w:right w:val="single" w:sz="4" w:space="0" w:color="000000"/>
            </w:tcBorders>
            <w:vAlign w:val="center"/>
          </w:tcPr>
          <w:p w:rsidR="00D2570B" w:rsidRDefault="00D2570B" w:rsidP="00D2570B">
            <w:pPr>
              <w:autoSpaceDN w:val="0"/>
              <w:rPr>
                <w:rFonts w:ascii="仿宋_GB2312" w:eastAsia="仿宋_GB2312" w:hAnsi="仿宋_GB2312" w:cs="仿宋_GB2312"/>
                <w:szCs w:val="21"/>
              </w:rPr>
            </w:pPr>
          </w:p>
        </w:tc>
      </w:tr>
      <w:tr w:rsidR="00D2570B" w:rsidTr="00D2570B">
        <w:trPr>
          <w:trHeight w:val="285"/>
        </w:trPr>
        <w:tc>
          <w:tcPr>
            <w:tcW w:w="1078" w:type="dxa"/>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毕业时间</w:t>
            </w:r>
          </w:p>
        </w:tc>
        <w:tc>
          <w:tcPr>
            <w:tcW w:w="1708" w:type="dxa"/>
            <w:gridSpan w:val="3"/>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p>
        </w:tc>
        <w:tc>
          <w:tcPr>
            <w:tcW w:w="1186" w:type="dxa"/>
            <w:gridSpan w:val="2"/>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身份证号码</w:t>
            </w:r>
          </w:p>
        </w:tc>
        <w:tc>
          <w:tcPr>
            <w:tcW w:w="2015" w:type="dxa"/>
            <w:gridSpan w:val="3"/>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p>
        </w:tc>
        <w:tc>
          <w:tcPr>
            <w:tcW w:w="1259" w:type="dxa"/>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身高</w:t>
            </w:r>
          </w:p>
        </w:tc>
        <w:tc>
          <w:tcPr>
            <w:tcW w:w="1400" w:type="dxa"/>
            <w:gridSpan w:val="2"/>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p>
        </w:tc>
      </w:tr>
      <w:tr w:rsidR="00D2570B" w:rsidTr="00D2570B">
        <w:trPr>
          <w:trHeight w:val="285"/>
        </w:trPr>
        <w:tc>
          <w:tcPr>
            <w:tcW w:w="1078" w:type="dxa"/>
            <w:vMerge w:val="restart"/>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lastRenderedPageBreak/>
              <w:t>曾获奖项</w:t>
            </w:r>
          </w:p>
        </w:tc>
        <w:tc>
          <w:tcPr>
            <w:tcW w:w="1708" w:type="dxa"/>
            <w:gridSpan w:val="3"/>
            <w:vMerge w:val="restart"/>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p>
        </w:tc>
        <w:tc>
          <w:tcPr>
            <w:tcW w:w="1186" w:type="dxa"/>
            <w:gridSpan w:val="2"/>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政治面貌</w:t>
            </w:r>
          </w:p>
        </w:tc>
        <w:tc>
          <w:tcPr>
            <w:tcW w:w="2015" w:type="dxa"/>
            <w:gridSpan w:val="3"/>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p>
        </w:tc>
        <w:tc>
          <w:tcPr>
            <w:tcW w:w="1259" w:type="dxa"/>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体重</w:t>
            </w:r>
          </w:p>
        </w:tc>
        <w:tc>
          <w:tcPr>
            <w:tcW w:w="1400" w:type="dxa"/>
            <w:gridSpan w:val="2"/>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p>
        </w:tc>
      </w:tr>
      <w:tr w:rsidR="00D2570B" w:rsidTr="00D2570B">
        <w:trPr>
          <w:trHeight w:val="285"/>
        </w:trPr>
        <w:tc>
          <w:tcPr>
            <w:tcW w:w="1078" w:type="dxa"/>
            <w:vMerge/>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rPr>
                <w:rFonts w:ascii="仿宋_GB2312" w:eastAsia="仿宋_GB2312" w:hAnsi="仿宋_GB2312" w:cs="仿宋_GB2312"/>
                <w:szCs w:val="21"/>
              </w:rPr>
            </w:pPr>
          </w:p>
        </w:tc>
        <w:tc>
          <w:tcPr>
            <w:tcW w:w="1708" w:type="dxa"/>
            <w:gridSpan w:val="3"/>
            <w:vMerge/>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rPr>
                <w:rFonts w:ascii="仿宋_GB2312" w:eastAsia="仿宋_GB2312" w:hAnsi="仿宋_GB2312" w:cs="仿宋_GB2312"/>
                <w:szCs w:val="21"/>
              </w:rPr>
            </w:pPr>
          </w:p>
        </w:tc>
        <w:tc>
          <w:tcPr>
            <w:tcW w:w="1186" w:type="dxa"/>
            <w:gridSpan w:val="2"/>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高考成绩</w:t>
            </w:r>
          </w:p>
        </w:tc>
        <w:tc>
          <w:tcPr>
            <w:tcW w:w="829" w:type="dxa"/>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p>
        </w:tc>
        <w:tc>
          <w:tcPr>
            <w:tcW w:w="1186" w:type="dxa"/>
            <w:gridSpan w:val="2"/>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研究生入学成绩</w:t>
            </w:r>
          </w:p>
        </w:tc>
        <w:tc>
          <w:tcPr>
            <w:tcW w:w="2660" w:type="dxa"/>
            <w:gridSpan w:val="3"/>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p>
        </w:tc>
      </w:tr>
      <w:tr w:rsidR="00D2570B" w:rsidTr="00D2570B">
        <w:trPr>
          <w:trHeight w:val="285"/>
        </w:trPr>
        <w:tc>
          <w:tcPr>
            <w:tcW w:w="1078" w:type="dxa"/>
            <w:vMerge/>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rPr>
                <w:rFonts w:ascii="仿宋_GB2312" w:eastAsia="仿宋_GB2312" w:hAnsi="仿宋_GB2312" w:cs="仿宋_GB2312"/>
                <w:szCs w:val="21"/>
              </w:rPr>
            </w:pPr>
          </w:p>
        </w:tc>
        <w:tc>
          <w:tcPr>
            <w:tcW w:w="1708" w:type="dxa"/>
            <w:gridSpan w:val="3"/>
            <w:vMerge/>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rPr>
                <w:rFonts w:ascii="仿宋_GB2312" w:eastAsia="仿宋_GB2312" w:hAnsi="仿宋_GB2312" w:cs="仿宋_GB2312"/>
                <w:szCs w:val="21"/>
              </w:rPr>
            </w:pPr>
          </w:p>
        </w:tc>
        <w:tc>
          <w:tcPr>
            <w:tcW w:w="1186" w:type="dxa"/>
            <w:gridSpan w:val="2"/>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proofErr w:type="gramStart"/>
            <w:r>
              <w:rPr>
                <w:rFonts w:ascii="仿宋_GB2312" w:eastAsia="仿宋_GB2312" w:hAnsi="仿宋_GB2312" w:cs="仿宋_GB2312" w:hint="eastAsia"/>
                <w:color w:val="000000"/>
                <w:szCs w:val="21"/>
              </w:rPr>
              <w:t>平均绩点</w:t>
            </w:r>
            <w:proofErr w:type="gramEnd"/>
          </w:p>
        </w:tc>
        <w:tc>
          <w:tcPr>
            <w:tcW w:w="829" w:type="dxa"/>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p>
        </w:tc>
        <w:tc>
          <w:tcPr>
            <w:tcW w:w="1186" w:type="dxa"/>
            <w:gridSpan w:val="2"/>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proofErr w:type="gramStart"/>
            <w:r>
              <w:rPr>
                <w:rFonts w:ascii="仿宋_GB2312" w:eastAsia="仿宋_GB2312" w:hAnsi="仿宋_GB2312" w:cs="仿宋_GB2312" w:hint="eastAsia"/>
                <w:color w:val="000000"/>
                <w:szCs w:val="21"/>
              </w:rPr>
              <w:t>挂科</w:t>
            </w:r>
            <w:proofErr w:type="gramEnd"/>
            <w:r>
              <w:rPr>
                <w:rFonts w:ascii="仿宋_GB2312" w:eastAsia="仿宋_GB2312" w:hAnsi="仿宋_GB2312" w:cs="仿宋_GB2312" w:hint="eastAsia"/>
                <w:color w:val="000000"/>
                <w:szCs w:val="21"/>
              </w:rPr>
              <w:t>/重修（几门）</w:t>
            </w:r>
          </w:p>
        </w:tc>
        <w:tc>
          <w:tcPr>
            <w:tcW w:w="2659" w:type="dxa"/>
            <w:gridSpan w:val="3"/>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p>
        </w:tc>
      </w:tr>
      <w:tr w:rsidR="00D2570B" w:rsidTr="00D2570B">
        <w:trPr>
          <w:trHeight w:val="285"/>
        </w:trPr>
        <w:tc>
          <w:tcPr>
            <w:tcW w:w="1078" w:type="dxa"/>
            <w:vMerge/>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rPr>
                <w:rFonts w:ascii="仿宋_GB2312" w:eastAsia="仿宋_GB2312" w:hAnsi="仿宋_GB2312" w:cs="仿宋_GB2312"/>
                <w:szCs w:val="21"/>
              </w:rPr>
            </w:pPr>
          </w:p>
        </w:tc>
        <w:tc>
          <w:tcPr>
            <w:tcW w:w="1708" w:type="dxa"/>
            <w:gridSpan w:val="3"/>
            <w:vMerge/>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rPr>
                <w:rFonts w:ascii="仿宋_GB2312" w:eastAsia="仿宋_GB2312" w:hAnsi="仿宋_GB2312" w:cs="仿宋_GB2312"/>
                <w:szCs w:val="21"/>
              </w:rPr>
            </w:pPr>
          </w:p>
        </w:tc>
        <w:tc>
          <w:tcPr>
            <w:tcW w:w="1186" w:type="dxa"/>
            <w:gridSpan w:val="2"/>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英语水平</w:t>
            </w:r>
          </w:p>
        </w:tc>
        <w:tc>
          <w:tcPr>
            <w:tcW w:w="4675" w:type="dxa"/>
            <w:gridSpan w:val="6"/>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PETS:     分  CET:     分  其他      分</w:t>
            </w:r>
          </w:p>
        </w:tc>
      </w:tr>
      <w:tr w:rsidR="00D2570B" w:rsidTr="00D2570B">
        <w:trPr>
          <w:trHeight w:val="840"/>
        </w:trPr>
        <w:tc>
          <w:tcPr>
            <w:tcW w:w="1078" w:type="dxa"/>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个人病史（包括本人以往曾患病、手术等情况）</w:t>
            </w:r>
          </w:p>
        </w:tc>
        <w:tc>
          <w:tcPr>
            <w:tcW w:w="2894" w:type="dxa"/>
            <w:gridSpan w:val="5"/>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p>
        </w:tc>
        <w:tc>
          <w:tcPr>
            <w:tcW w:w="829" w:type="dxa"/>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家族病史</w:t>
            </w:r>
          </w:p>
        </w:tc>
        <w:tc>
          <w:tcPr>
            <w:tcW w:w="3846" w:type="dxa"/>
            <w:gridSpan w:val="5"/>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p>
        </w:tc>
      </w:tr>
      <w:tr w:rsidR="00D2570B" w:rsidTr="00D2570B">
        <w:trPr>
          <w:trHeight w:val="285"/>
        </w:trPr>
        <w:tc>
          <w:tcPr>
            <w:tcW w:w="1078" w:type="dxa"/>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特长</w:t>
            </w:r>
          </w:p>
        </w:tc>
        <w:tc>
          <w:tcPr>
            <w:tcW w:w="2894" w:type="dxa"/>
            <w:gridSpan w:val="5"/>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p>
        </w:tc>
        <w:tc>
          <w:tcPr>
            <w:tcW w:w="829" w:type="dxa"/>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爱好</w:t>
            </w:r>
          </w:p>
        </w:tc>
        <w:tc>
          <w:tcPr>
            <w:tcW w:w="3846" w:type="dxa"/>
            <w:gridSpan w:val="5"/>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p>
        </w:tc>
      </w:tr>
      <w:tr w:rsidR="00D2570B" w:rsidTr="00D2570B">
        <w:trPr>
          <w:trHeight w:val="285"/>
        </w:trPr>
        <w:tc>
          <w:tcPr>
            <w:tcW w:w="1078" w:type="dxa"/>
            <w:vMerge w:val="restart"/>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学习简历（从中学阶段写起）</w:t>
            </w:r>
          </w:p>
        </w:tc>
        <w:tc>
          <w:tcPr>
            <w:tcW w:w="1708" w:type="dxa"/>
            <w:gridSpan w:val="3"/>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时间</w:t>
            </w:r>
          </w:p>
        </w:tc>
        <w:tc>
          <w:tcPr>
            <w:tcW w:w="4744" w:type="dxa"/>
            <w:gridSpan w:val="7"/>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学校名称</w:t>
            </w:r>
          </w:p>
        </w:tc>
        <w:tc>
          <w:tcPr>
            <w:tcW w:w="1116" w:type="dxa"/>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校级</w:t>
            </w:r>
          </w:p>
        </w:tc>
      </w:tr>
      <w:tr w:rsidR="00D2570B" w:rsidTr="00D2570B">
        <w:trPr>
          <w:trHeight w:val="285"/>
        </w:trPr>
        <w:tc>
          <w:tcPr>
            <w:tcW w:w="1078" w:type="dxa"/>
            <w:vMerge/>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rPr>
                <w:rFonts w:ascii="仿宋_GB2312" w:eastAsia="仿宋_GB2312" w:hAnsi="仿宋_GB2312" w:cs="仿宋_GB2312"/>
                <w:szCs w:val="21"/>
              </w:rPr>
            </w:pPr>
          </w:p>
        </w:tc>
        <w:tc>
          <w:tcPr>
            <w:tcW w:w="1708" w:type="dxa"/>
            <w:gridSpan w:val="3"/>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p>
        </w:tc>
        <w:tc>
          <w:tcPr>
            <w:tcW w:w="4744" w:type="dxa"/>
            <w:gridSpan w:val="7"/>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p>
        </w:tc>
        <w:tc>
          <w:tcPr>
            <w:tcW w:w="1116" w:type="dxa"/>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p>
        </w:tc>
      </w:tr>
      <w:tr w:rsidR="00D2570B" w:rsidTr="00D2570B">
        <w:trPr>
          <w:trHeight w:val="285"/>
        </w:trPr>
        <w:tc>
          <w:tcPr>
            <w:tcW w:w="1078" w:type="dxa"/>
            <w:vMerge/>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rPr>
                <w:rFonts w:ascii="仿宋_GB2312" w:eastAsia="仿宋_GB2312" w:hAnsi="仿宋_GB2312" w:cs="仿宋_GB2312"/>
                <w:szCs w:val="21"/>
              </w:rPr>
            </w:pPr>
          </w:p>
        </w:tc>
        <w:tc>
          <w:tcPr>
            <w:tcW w:w="1708" w:type="dxa"/>
            <w:gridSpan w:val="3"/>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p>
        </w:tc>
        <w:tc>
          <w:tcPr>
            <w:tcW w:w="4744" w:type="dxa"/>
            <w:gridSpan w:val="7"/>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p>
        </w:tc>
        <w:tc>
          <w:tcPr>
            <w:tcW w:w="1116" w:type="dxa"/>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p>
        </w:tc>
      </w:tr>
      <w:tr w:rsidR="00D2570B" w:rsidTr="00D2570B">
        <w:trPr>
          <w:trHeight w:val="285"/>
        </w:trPr>
        <w:tc>
          <w:tcPr>
            <w:tcW w:w="1078" w:type="dxa"/>
            <w:vMerge/>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rPr>
                <w:rFonts w:ascii="仿宋_GB2312" w:eastAsia="仿宋_GB2312" w:hAnsi="仿宋_GB2312" w:cs="仿宋_GB2312"/>
                <w:szCs w:val="21"/>
              </w:rPr>
            </w:pPr>
          </w:p>
        </w:tc>
        <w:tc>
          <w:tcPr>
            <w:tcW w:w="1708" w:type="dxa"/>
            <w:gridSpan w:val="3"/>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p>
        </w:tc>
        <w:tc>
          <w:tcPr>
            <w:tcW w:w="4744" w:type="dxa"/>
            <w:gridSpan w:val="7"/>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p>
        </w:tc>
        <w:tc>
          <w:tcPr>
            <w:tcW w:w="1116" w:type="dxa"/>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p>
        </w:tc>
      </w:tr>
      <w:tr w:rsidR="00D2570B" w:rsidTr="00D2570B">
        <w:trPr>
          <w:trHeight w:val="285"/>
        </w:trPr>
        <w:tc>
          <w:tcPr>
            <w:tcW w:w="1078" w:type="dxa"/>
            <w:vMerge w:val="restart"/>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家庭情况</w:t>
            </w:r>
          </w:p>
        </w:tc>
        <w:tc>
          <w:tcPr>
            <w:tcW w:w="933" w:type="dxa"/>
            <w:gridSpan w:val="2"/>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与本人关系</w:t>
            </w:r>
          </w:p>
        </w:tc>
        <w:tc>
          <w:tcPr>
            <w:tcW w:w="1035" w:type="dxa"/>
            <w:gridSpan w:val="2"/>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姓名</w:t>
            </w:r>
          </w:p>
        </w:tc>
        <w:tc>
          <w:tcPr>
            <w:tcW w:w="4483" w:type="dxa"/>
            <w:gridSpan w:val="6"/>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工作单位及职务</w:t>
            </w:r>
          </w:p>
        </w:tc>
        <w:tc>
          <w:tcPr>
            <w:tcW w:w="1116" w:type="dxa"/>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政治面貌</w:t>
            </w:r>
          </w:p>
        </w:tc>
      </w:tr>
      <w:tr w:rsidR="00D2570B" w:rsidTr="00D2570B">
        <w:trPr>
          <w:trHeight w:val="285"/>
        </w:trPr>
        <w:tc>
          <w:tcPr>
            <w:tcW w:w="1078" w:type="dxa"/>
            <w:vMerge/>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rPr>
                <w:rFonts w:ascii="仿宋_GB2312" w:eastAsia="仿宋_GB2312" w:hAnsi="仿宋_GB2312" w:cs="仿宋_GB2312"/>
                <w:szCs w:val="21"/>
              </w:rPr>
            </w:pPr>
          </w:p>
        </w:tc>
        <w:tc>
          <w:tcPr>
            <w:tcW w:w="933" w:type="dxa"/>
            <w:gridSpan w:val="2"/>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p>
        </w:tc>
        <w:tc>
          <w:tcPr>
            <w:tcW w:w="1035" w:type="dxa"/>
            <w:gridSpan w:val="2"/>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p>
        </w:tc>
        <w:tc>
          <w:tcPr>
            <w:tcW w:w="4483" w:type="dxa"/>
            <w:gridSpan w:val="6"/>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p>
        </w:tc>
        <w:tc>
          <w:tcPr>
            <w:tcW w:w="1116" w:type="dxa"/>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p>
        </w:tc>
      </w:tr>
      <w:tr w:rsidR="00D2570B" w:rsidTr="00D2570B">
        <w:trPr>
          <w:trHeight w:val="285"/>
        </w:trPr>
        <w:tc>
          <w:tcPr>
            <w:tcW w:w="1078" w:type="dxa"/>
            <w:vMerge/>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rPr>
                <w:rFonts w:ascii="仿宋_GB2312" w:eastAsia="仿宋_GB2312" w:hAnsi="仿宋_GB2312" w:cs="仿宋_GB2312"/>
                <w:szCs w:val="21"/>
              </w:rPr>
            </w:pPr>
          </w:p>
        </w:tc>
        <w:tc>
          <w:tcPr>
            <w:tcW w:w="933" w:type="dxa"/>
            <w:gridSpan w:val="2"/>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p>
        </w:tc>
        <w:tc>
          <w:tcPr>
            <w:tcW w:w="1035" w:type="dxa"/>
            <w:gridSpan w:val="2"/>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p>
        </w:tc>
        <w:tc>
          <w:tcPr>
            <w:tcW w:w="4483" w:type="dxa"/>
            <w:gridSpan w:val="6"/>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p>
        </w:tc>
        <w:tc>
          <w:tcPr>
            <w:tcW w:w="1116" w:type="dxa"/>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p>
        </w:tc>
      </w:tr>
      <w:tr w:rsidR="00D2570B" w:rsidTr="00D2570B">
        <w:trPr>
          <w:trHeight w:val="285"/>
        </w:trPr>
        <w:tc>
          <w:tcPr>
            <w:tcW w:w="1078" w:type="dxa"/>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联系地址</w:t>
            </w:r>
          </w:p>
        </w:tc>
        <w:tc>
          <w:tcPr>
            <w:tcW w:w="3723" w:type="dxa"/>
            <w:gridSpan w:val="6"/>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p>
        </w:tc>
        <w:tc>
          <w:tcPr>
            <w:tcW w:w="1186" w:type="dxa"/>
            <w:gridSpan w:val="2"/>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邮政编码</w:t>
            </w:r>
          </w:p>
        </w:tc>
        <w:tc>
          <w:tcPr>
            <w:tcW w:w="2660" w:type="dxa"/>
            <w:gridSpan w:val="3"/>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p>
        </w:tc>
      </w:tr>
      <w:tr w:rsidR="00D2570B" w:rsidTr="00D2570B">
        <w:trPr>
          <w:trHeight w:val="285"/>
        </w:trPr>
        <w:tc>
          <w:tcPr>
            <w:tcW w:w="1078" w:type="dxa"/>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联系电话</w:t>
            </w:r>
          </w:p>
        </w:tc>
        <w:tc>
          <w:tcPr>
            <w:tcW w:w="1708" w:type="dxa"/>
            <w:gridSpan w:val="3"/>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p>
        </w:tc>
        <w:tc>
          <w:tcPr>
            <w:tcW w:w="1186" w:type="dxa"/>
            <w:gridSpan w:val="2"/>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家庭地址</w:t>
            </w:r>
          </w:p>
        </w:tc>
        <w:tc>
          <w:tcPr>
            <w:tcW w:w="4675" w:type="dxa"/>
            <w:gridSpan w:val="6"/>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p>
        </w:tc>
      </w:tr>
      <w:tr w:rsidR="00D2570B" w:rsidTr="00D2570B">
        <w:trPr>
          <w:trHeight w:val="285"/>
        </w:trPr>
        <w:tc>
          <w:tcPr>
            <w:tcW w:w="1078" w:type="dxa"/>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电子邮箱</w:t>
            </w:r>
          </w:p>
        </w:tc>
        <w:tc>
          <w:tcPr>
            <w:tcW w:w="2894" w:type="dxa"/>
            <w:gridSpan w:val="5"/>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p>
        </w:tc>
        <w:tc>
          <w:tcPr>
            <w:tcW w:w="2015" w:type="dxa"/>
            <w:gridSpan w:val="3"/>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个人有无违纪、违法记录</w:t>
            </w:r>
          </w:p>
        </w:tc>
        <w:tc>
          <w:tcPr>
            <w:tcW w:w="2660" w:type="dxa"/>
            <w:gridSpan w:val="3"/>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center"/>
              <w:textAlignment w:val="center"/>
              <w:rPr>
                <w:rFonts w:ascii="仿宋_GB2312" w:eastAsia="仿宋_GB2312" w:hAnsi="仿宋_GB2312" w:cs="仿宋_GB2312"/>
                <w:color w:val="000000"/>
                <w:szCs w:val="21"/>
              </w:rPr>
            </w:pPr>
          </w:p>
        </w:tc>
      </w:tr>
      <w:tr w:rsidR="00D2570B" w:rsidTr="00D2570B">
        <w:trPr>
          <w:trHeight w:val="285"/>
        </w:trPr>
        <w:tc>
          <w:tcPr>
            <w:tcW w:w="8647" w:type="dxa"/>
            <w:gridSpan w:val="12"/>
            <w:tcBorders>
              <w:top w:val="single" w:sz="4" w:space="0" w:color="000000"/>
              <w:left w:val="single" w:sz="4" w:space="0" w:color="000000"/>
              <w:bottom w:val="single" w:sz="4" w:space="0" w:color="000000"/>
              <w:right w:val="single" w:sz="4" w:space="0" w:color="000000"/>
            </w:tcBorders>
            <w:vAlign w:val="center"/>
          </w:tcPr>
          <w:p w:rsidR="00D2570B" w:rsidRDefault="00D2570B" w:rsidP="00D2570B">
            <w:pPr>
              <w:autoSpaceDN w:val="0"/>
              <w:jc w:val="left"/>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本人承诺，已知悉民航青海空管分局招聘条件（见招聘公告），本人以上所提供信息真实可靠，如有欺诈瞒报行为，不符合招聘条件，用人单位有权解除与本人签订的就业协议或劳动合同，由此而产生的一切后果本人自负。</w:t>
            </w:r>
          </w:p>
        </w:tc>
      </w:tr>
    </w:tbl>
    <w:p w:rsidR="00D2570B" w:rsidRDefault="00D2570B" w:rsidP="00D2570B">
      <w:pPr>
        <w:spacing w:line="360" w:lineRule="auto"/>
        <w:rPr>
          <w:rFonts w:ascii="仿宋_GB2312" w:eastAsia="仿宋_GB2312" w:hAnsi="仿宋_GB2312" w:cs="仿宋_GB2312"/>
          <w:sz w:val="32"/>
          <w:szCs w:val="32"/>
        </w:rPr>
      </w:pPr>
    </w:p>
    <w:p w:rsidR="00D2570B" w:rsidRDefault="00D2570B" w:rsidP="00D2570B">
      <w:pPr>
        <w:ind w:firstLineChars="200" w:firstLine="640"/>
        <w:rPr>
          <w:rFonts w:ascii="仿宋" w:eastAsia="仿宋" w:hAnsi="仿宋" w:cs="仿宋_GB2312"/>
          <w:sz w:val="32"/>
          <w:szCs w:val="32"/>
          <w:highlight w:val="yellow"/>
        </w:rPr>
      </w:pPr>
    </w:p>
    <w:p w:rsidR="00D2570B" w:rsidRPr="00D2570B" w:rsidRDefault="00D2570B">
      <w:pPr>
        <w:ind w:firstLineChars="1600" w:firstLine="4800"/>
        <w:jc w:val="right"/>
        <w:rPr>
          <w:rFonts w:ascii="仿宋" w:eastAsia="仿宋" w:hAnsi="仿宋" w:cs="仿宋"/>
          <w:sz w:val="30"/>
          <w:szCs w:val="30"/>
        </w:rPr>
      </w:pPr>
    </w:p>
    <w:sectPr w:rsidR="00D2570B" w:rsidRPr="00D2570B" w:rsidSect="004C5465">
      <w:pgSz w:w="11906" w:h="16838"/>
      <w:pgMar w:top="1440" w:right="1486" w:bottom="1440" w:left="138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6228" w:rsidRDefault="00006228" w:rsidP="005D3C5D">
      <w:r>
        <w:separator/>
      </w:r>
    </w:p>
  </w:endnote>
  <w:endnote w:type="continuationSeparator" w:id="0">
    <w:p w:rsidR="00006228" w:rsidRDefault="00006228" w:rsidP="005D3C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小标宋">
    <w:altName w:val="微软雅黑"/>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6228" w:rsidRDefault="00006228" w:rsidP="005D3C5D">
      <w:r>
        <w:separator/>
      </w:r>
    </w:p>
  </w:footnote>
  <w:footnote w:type="continuationSeparator" w:id="0">
    <w:p w:rsidR="00006228" w:rsidRDefault="00006228" w:rsidP="005D3C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65B3BBE"/>
    <w:multiLevelType w:val="singleLevel"/>
    <w:tmpl w:val="E65B3BBE"/>
    <w:lvl w:ilvl="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DYwM2FlMmYwMGRhNzA3ZWJmMzk4NDU2YzdlYjc2NmQifQ=="/>
  </w:docVars>
  <w:rsids>
    <w:rsidRoot w:val="00172A27"/>
    <w:rsid w:val="00006228"/>
    <w:rsid w:val="00172A27"/>
    <w:rsid w:val="00176B1C"/>
    <w:rsid w:val="004C5465"/>
    <w:rsid w:val="005C434C"/>
    <w:rsid w:val="005D3C5D"/>
    <w:rsid w:val="006A7418"/>
    <w:rsid w:val="00753068"/>
    <w:rsid w:val="007610A2"/>
    <w:rsid w:val="007B5CEF"/>
    <w:rsid w:val="007C021D"/>
    <w:rsid w:val="00811B2B"/>
    <w:rsid w:val="008F561D"/>
    <w:rsid w:val="00901491"/>
    <w:rsid w:val="0092641A"/>
    <w:rsid w:val="00944B9D"/>
    <w:rsid w:val="009B44C6"/>
    <w:rsid w:val="00BF33D9"/>
    <w:rsid w:val="00C50D45"/>
    <w:rsid w:val="00C640D8"/>
    <w:rsid w:val="00D02EA8"/>
    <w:rsid w:val="00D1245D"/>
    <w:rsid w:val="00D2570B"/>
    <w:rsid w:val="00D8369B"/>
    <w:rsid w:val="00DD0807"/>
    <w:rsid w:val="00DF44C0"/>
    <w:rsid w:val="00EB37F3"/>
    <w:rsid w:val="00FB6908"/>
    <w:rsid w:val="00FF09CB"/>
    <w:rsid w:val="06C76373"/>
    <w:rsid w:val="0C3D1EB8"/>
    <w:rsid w:val="0DB73EC0"/>
    <w:rsid w:val="104D2AAD"/>
    <w:rsid w:val="170A2B9C"/>
    <w:rsid w:val="1C166281"/>
    <w:rsid w:val="217D68FB"/>
    <w:rsid w:val="27BC20AF"/>
    <w:rsid w:val="2B372AA9"/>
    <w:rsid w:val="3C6A79A6"/>
    <w:rsid w:val="3EFC63E2"/>
    <w:rsid w:val="3F3B29A8"/>
    <w:rsid w:val="433E4FAC"/>
    <w:rsid w:val="4A790B7D"/>
    <w:rsid w:val="4D1F4749"/>
    <w:rsid w:val="597731B4"/>
    <w:rsid w:val="5E384714"/>
    <w:rsid w:val="5F187591"/>
    <w:rsid w:val="5F26074B"/>
    <w:rsid w:val="604F4E8B"/>
    <w:rsid w:val="66E61094"/>
    <w:rsid w:val="6727654E"/>
    <w:rsid w:val="6D9B7090"/>
    <w:rsid w:val="6E074C5F"/>
    <w:rsid w:val="75ED3686"/>
    <w:rsid w:val="7B1F24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C546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4C5465"/>
    <w:pPr>
      <w:tabs>
        <w:tab w:val="center" w:pos="4153"/>
        <w:tab w:val="right" w:pos="8306"/>
      </w:tabs>
      <w:snapToGrid w:val="0"/>
      <w:jc w:val="left"/>
    </w:pPr>
    <w:rPr>
      <w:sz w:val="18"/>
    </w:rPr>
  </w:style>
  <w:style w:type="paragraph" w:styleId="a4">
    <w:name w:val="header"/>
    <w:basedOn w:val="a"/>
    <w:rsid w:val="004C5465"/>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5">
    <w:name w:val="Hyperlink"/>
    <w:rsid w:val="004C5465"/>
    <w:rPr>
      <w:color w:val="0000FF"/>
      <w:u w:val="single"/>
    </w:rPr>
  </w:style>
  <w:style w:type="paragraph" w:styleId="a6">
    <w:name w:val="List Paragraph"/>
    <w:basedOn w:val="a"/>
    <w:uiPriority w:val="34"/>
    <w:qFormat/>
    <w:rsid w:val="004C5465"/>
    <w:pPr>
      <w:ind w:firstLineChars="200" w:firstLine="420"/>
    </w:pPr>
    <w:rPr>
      <w:rFonts w:ascii="Calibri" w:hAnsi="Calibri"/>
      <w:szCs w:val="22"/>
    </w:rPr>
  </w:style>
  <w:style w:type="paragraph" w:styleId="a7">
    <w:name w:val="Date"/>
    <w:basedOn w:val="a"/>
    <w:next w:val="a"/>
    <w:link w:val="Char"/>
    <w:rsid w:val="00D2570B"/>
    <w:pPr>
      <w:ind w:leftChars="2500" w:left="100"/>
    </w:pPr>
  </w:style>
  <w:style w:type="character" w:customStyle="1" w:styleId="Char">
    <w:name w:val="日期 Char"/>
    <w:basedOn w:val="a0"/>
    <w:link w:val="a7"/>
    <w:rsid w:val="00D2570B"/>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4048885">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1055641968@QQ.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reamsoft\DSOA\wdzx97.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wdzx97</Template>
  <TotalTime>2</TotalTime>
  <Pages>8</Pages>
  <Words>514</Words>
  <Characters>2932</Characters>
  <Application>Microsoft Office Word</Application>
  <DocSecurity>0</DocSecurity>
  <PresentationFormat/>
  <Lines>24</Lines>
  <Paragraphs>6</Paragraphs>
  <Slides>0</Slides>
  <Notes>0</Notes>
  <HiddenSlides>0</HiddenSlides>
  <MMClips>0</MMClips>
  <ScaleCrop>false</ScaleCrop>
  <Company/>
  <LinksUpToDate>false</LinksUpToDate>
  <CharactersWithSpaces>3440</CharactersWithSpaces>
  <SharedDoc>false</SharedDoc>
  <HLinks>
    <vt:vector size="6" baseType="variant">
      <vt:variant>
        <vt:i4>6815818</vt:i4>
      </vt:variant>
      <vt:variant>
        <vt:i4>0</vt:i4>
      </vt:variant>
      <vt:variant>
        <vt:i4>0</vt:i4>
      </vt:variant>
      <vt:variant>
        <vt:i4>5</vt:i4>
      </vt:variant>
      <vt:variant>
        <vt:lpwstr>mailto:1055641968@QQ.com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民航青海空管分局招聘公告</dc:title>
  <dc:creator>Administrator</dc:creator>
  <cp:lastModifiedBy>孔庆博</cp:lastModifiedBy>
  <cp:revision>3</cp:revision>
  <dcterms:created xsi:type="dcterms:W3CDTF">2023-04-10T09:29:00Z</dcterms:created>
  <dcterms:modified xsi:type="dcterms:W3CDTF">2023-04-12T06:33:00Z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D92080205395496E9380C9BF37686E70</vt:lpwstr>
  </property>
</Properties>
</file>